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A81" w:rsidRPr="002150FD" w:rsidRDefault="00146115" w:rsidP="00E70A81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236" type="#_x0000_t21" style="position:absolute;margin-left:-39.45pt;margin-top:-39.05pt;width:560.25pt;height:808.5pt;z-index:251731968" adj="1203" filled="f" strokecolor="#00b0f0" strokeweight="6pt"/>
        </w:pict>
      </w:r>
    </w:p>
    <w:p w:rsidR="00E70A81" w:rsidRPr="002150FD" w:rsidRDefault="00E70A81" w:rsidP="00E70A81">
      <w:pPr>
        <w:rPr>
          <w:sz w:val="28"/>
          <w:szCs w:val="28"/>
        </w:rPr>
      </w:pPr>
    </w:p>
    <w:p w:rsidR="00E70A81" w:rsidRPr="002150FD" w:rsidRDefault="00E70A81" w:rsidP="00E70A81">
      <w:pPr>
        <w:rPr>
          <w:sz w:val="28"/>
          <w:szCs w:val="28"/>
        </w:rPr>
      </w:pPr>
    </w:p>
    <w:p w:rsidR="00E70A81" w:rsidRPr="002150FD" w:rsidRDefault="00576EE2" w:rsidP="00E70A81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E70A81" w:rsidRPr="002150FD" w:rsidRDefault="00E70A81" w:rsidP="00E70A81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2150FD" w:rsidRDefault="008D5A78" w:rsidP="008D5A78">
      <w:pPr>
        <w:rPr>
          <w:sz w:val="28"/>
          <w:szCs w:val="28"/>
        </w:rPr>
      </w:pPr>
    </w:p>
    <w:p w:rsidR="008D5A78" w:rsidRPr="00BF1597" w:rsidRDefault="00BF1597" w:rsidP="00BF1597">
      <w:pPr>
        <w:jc w:val="center"/>
        <w:rPr>
          <w:rFonts w:ascii="Times New Roman" w:hAnsi="Times New Roman"/>
          <w:b/>
          <w:sz w:val="28"/>
          <w:szCs w:val="28"/>
        </w:rPr>
      </w:pPr>
      <w:r w:rsidRPr="00BF1597">
        <w:rPr>
          <w:rFonts w:ascii="Times New Roman" w:hAnsi="Times New Roman"/>
          <w:b/>
          <w:sz w:val="28"/>
          <w:szCs w:val="28"/>
        </w:rPr>
        <w:t>ПРИЛОЖЕНИЯ</w:t>
      </w:r>
    </w:p>
    <w:p w:rsidR="008D5A78" w:rsidRPr="002150FD" w:rsidRDefault="00D45B4C" w:rsidP="008D5A7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-307340</wp:posOffset>
            </wp:positionH>
            <wp:positionV relativeFrom="paragraph">
              <wp:posOffset>219075</wp:posOffset>
            </wp:positionV>
            <wp:extent cx="2428240" cy="4867275"/>
            <wp:effectExtent l="19050" t="0" r="0" b="0"/>
            <wp:wrapNone/>
            <wp:docPr id="13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5A78" w:rsidRPr="002150FD" w:rsidRDefault="008D5A78" w:rsidP="008D5A78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D5A78" w:rsidRPr="002150FD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Pr="00E70A81" w:rsidRDefault="008D5A78" w:rsidP="008D5A78">
      <w:pPr>
        <w:rPr>
          <w:sz w:val="28"/>
          <w:szCs w:val="28"/>
        </w:rPr>
      </w:pPr>
    </w:p>
    <w:p w:rsidR="008D5A78" w:rsidRDefault="008D5A78" w:rsidP="008D5A78">
      <w:pPr>
        <w:rPr>
          <w:sz w:val="28"/>
          <w:szCs w:val="28"/>
        </w:rPr>
      </w:pPr>
    </w:p>
    <w:p w:rsidR="008D5A78" w:rsidRDefault="008D5A78" w:rsidP="008D5A78">
      <w:pPr>
        <w:tabs>
          <w:tab w:val="left" w:pos="8070"/>
        </w:tabs>
        <w:rPr>
          <w:sz w:val="28"/>
          <w:szCs w:val="28"/>
        </w:rPr>
      </w:pPr>
    </w:p>
    <w:p w:rsidR="008D5A78" w:rsidRDefault="008D5A78" w:rsidP="008D5A78">
      <w:pPr>
        <w:tabs>
          <w:tab w:val="left" w:pos="8070"/>
        </w:tabs>
        <w:rPr>
          <w:sz w:val="28"/>
          <w:szCs w:val="28"/>
        </w:rPr>
      </w:pPr>
    </w:p>
    <w:p w:rsidR="008D5A78" w:rsidRDefault="008D5A78" w:rsidP="008D5A78">
      <w:pPr>
        <w:tabs>
          <w:tab w:val="left" w:pos="8070"/>
        </w:tabs>
        <w:rPr>
          <w:sz w:val="28"/>
          <w:szCs w:val="28"/>
        </w:rPr>
      </w:pPr>
    </w:p>
    <w:p w:rsidR="008D5A78" w:rsidRDefault="008D5A78" w:rsidP="008D5A78">
      <w:pPr>
        <w:tabs>
          <w:tab w:val="left" w:pos="8070"/>
        </w:tabs>
        <w:rPr>
          <w:sz w:val="28"/>
          <w:szCs w:val="28"/>
        </w:rPr>
      </w:pPr>
    </w:p>
    <w:p w:rsidR="00BF1597" w:rsidRDefault="00BF1597" w:rsidP="008D5A78">
      <w:pPr>
        <w:tabs>
          <w:tab w:val="left" w:pos="5760"/>
        </w:tabs>
        <w:rPr>
          <w:sz w:val="28"/>
          <w:szCs w:val="28"/>
        </w:rPr>
      </w:pPr>
    </w:p>
    <w:p w:rsidR="00D45B4C" w:rsidRPr="00FF2F51" w:rsidRDefault="00146115" w:rsidP="00BF1597">
      <w:pPr>
        <w:pageBreakBefore/>
        <w:spacing w:after="0" w:line="240" w:lineRule="auto"/>
        <w:ind w:left="142" w:right="142"/>
        <w:jc w:val="center"/>
        <w:rPr>
          <w:rFonts w:ascii="Times New Roman" w:hAnsi="Times New Roman"/>
          <w:b/>
          <w:sz w:val="16"/>
          <w:szCs w:val="16"/>
        </w:rPr>
      </w:pPr>
      <w:r w:rsidRPr="00146115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shape id="_x0000_s1237" type="#_x0000_t21" style="position:absolute;left:0;text-align:left;margin-left:-39.45pt;margin-top:-39.05pt;width:560.25pt;height:808.5pt;z-index:251732992" adj="1203" filled="f" strokecolor="#00b0f0" strokeweight="6pt"/>
        </w:pict>
      </w:r>
    </w:p>
    <w:p w:rsidR="00BF1597" w:rsidRPr="00E55CAC" w:rsidRDefault="00BF1597" w:rsidP="00D45B4C">
      <w:pPr>
        <w:spacing w:after="0" w:line="240" w:lineRule="auto"/>
        <w:ind w:left="142" w:right="142"/>
        <w:jc w:val="center"/>
        <w:rPr>
          <w:rFonts w:ascii="Times New Roman" w:hAnsi="Times New Roman"/>
          <w:b/>
          <w:sz w:val="28"/>
          <w:szCs w:val="28"/>
        </w:rPr>
      </w:pPr>
      <w:r w:rsidRPr="00E55CAC">
        <w:rPr>
          <w:rFonts w:ascii="Times New Roman" w:hAnsi="Times New Roman"/>
          <w:b/>
          <w:sz w:val="28"/>
          <w:szCs w:val="28"/>
        </w:rPr>
        <w:t xml:space="preserve">МАТЕРИАЛЫ </w:t>
      </w:r>
    </w:p>
    <w:p w:rsidR="00BF1597" w:rsidRDefault="00BF1597" w:rsidP="00BF1597">
      <w:pPr>
        <w:spacing w:after="0" w:line="240" w:lineRule="auto"/>
        <w:ind w:left="142" w:right="140"/>
        <w:jc w:val="center"/>
        <w:rPr>
          <w:rFonts w:ascii="Times New Roman" w:hAnsi="Times New Roman"/>
          <w:b/>
          <w:sz w:val="28"/>
          <w:szCs w:val="28"/>
        </w:rPr>
      </w:pPr>
      <w:r w:rsidRPr="00E55CAC">
        <w:rPr>
          <w:rFonts w:ascii="Times New Roman" w:hAnsi="Times New Roman"/>
          <w:b/>
          <w:sz w:val="28"/>
          <w:szCs w:val="28"/>
        </w:rPr>
        <w:t xml:space="preserve">к </w:t>
      </w:r>
      <w:r w:rsidR="006466ED">
        <w:rPr>
          <w:rFonts w:ascii="Times New Roman" w:hAnsi="Times New Roman"/>
          <w:b/>
          <w:sz w:val="28"/>
          <w:szCs w:val="28"/>
        </w:rPr>
        <w:t>и</w:t>
      </w:r>
      <w:r w:rsidRPr="00E55CAC">
        <w:rPr>
          <w:rFonts w:ascii="Times New Roman" w:hAnsi="Times New Roman"/>
          <w:b/>
          <w:sz w:val="28"/>
          <w:szCs w:val="28"/>
        </w:rPr>
        <w:t>нтерактивн</w:t>
      </w:r>
      <w:r w:rsidR="006466ED">
        <w:rPr>
          <w:rFonts w:ascii="Times New Roman" w:hAnsi="Times New Roman"/>
          <w:b/>
          <w:sz w:val="28"/>
          <w:szCs w:val="28"/>
        </w:rPr>
        <w:t>ой</w:t>
      </w:r>
      <w:r w:rsidRPr="00E55CA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55CAC">
        <w:rPr>
          <w:rFonts w:ascii="Times New Roman" w:hAnsi="Times New Roman"/>
          <w:b/>
          <w:sz w:val="28"/>
          <w:szCs w:val="28"/>
        </w:rPr>
        <w:t>конкурсно-игров</w:t>
      </w:r>
      <w:r w:rsidR="006466ED">
        <w:rPr>
          <w:rFonts w:ascii="Times New Roman" w:hAnsi="Times New Roman"/>
          <w:b/>
          <w:sz w:val="28"/>
          <w:szCs w:val="28"/>
        </w:rPr>
        <w:t>ой</w:t>
      </w:r>
      <w:proofErr w:type="spellEnd"/>
      <w:r w:rsidRPr="00E55CAC">
        <w:rPr>
          <w:rFonts w:ascii="Times New Roman" w:hAnsi="Times New Roman"/>
          <w:b/>
          <w:sz w:val="28"/>
          <w:szCs w:val="28"/>
        </w:rPr>
        <w:t xml:space="preserve"> программ</w:t>
      </w:r>
      <w:r w:rsidR="006466ED">
        <w:rPr>
          <w:rFonts w:ascii="Times New Roman" w:hAnsi="Times New Roman"/>
          <w:b/>
          <w:sz w:val="28"/>
          <w:szCs w:val="28"/>
        </w:rPr>
        <w:t xml:space="preserve">е </w:t>
      </w:r>
      <w:r w:rsidRPr="00E55CAC">
        <w:rPr>
          <w:rFonts w:ascii="Times New Roman" w:hAnsi="Times New Roman"/>
          <w:b/>
          <w:sz w:val="28"/>
          <w:szCs w:val="28"/>
        </w:rPr>
        <w:t xml:space="preserve"> </w:t>
      </w:r>
    </w:p>
    <w:p w:rsidR="00BF1597" w:rsidRPr="00E55CAC" w:rsidRDefault="00BF1597" w:rsidP="00BF1597">
      <w:pPr>
        <w:spacing w:after="0" w:line="240" w:lineRule="auto"/>
        <w:ind w:left="142" w:right="140"/>
        <w:jc w:val="center"/>
        <w:rPr>
          <w:rFonts w:ascii="Times New Roman" w:hAnsi="Times New Roman"/>
          <w:b/>
          <w:sz w:val="28"/>
          <w:szCs w:val="28"/>
        </w:rPr>
      </w:pPr>
      <w:r w:rsidRPr="00E55CAC">
        <w:rPr>
          <w:rFonts w:ascii="Times New Roman" w:hAnsi="Times New Roman"/>
          <w:b/>
          <w:sz w:val="28"/>
          <w:szCs w:val="28"/>
        </w:rPr>
        <w:t>«</w:t>
      </w:r>
      <w:r w:rsidR="006466ED">
        <w:rPr>
          <w:rFonts w:ascii="Times New Roman" w:hAnsi="Times New Roman"/>
          <w:b/>
          <w:sz w:val="28"/>
          <w:szCs w:val="28"/>
        </w:rPr>
        <w:t>Край родной, навек любимый</w:t>
      </w:r>
      <w:r w:rsidRPr="00E55CAC">
        <w:rPr>
          <w:rFonts w:ascii="Times New Roman" w:hAnsi="Times New Roman"/>
          <w:b/>
          <w:sz w:val="28"/>
          <w:szCs w:val="28"/>
        </w:rPr>
        <w:t>»</w:t>
      </w:r>
    </w:p>
    <w:p w:rsidR="00BF1597" w:rsidRDefault="00BF1597" w:rsidP="00BF1597">
      <w:pPr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</w:rPr>
      </w:pPr>
    </w:p>
    <w:p w:rsidR="00BF1597" w:rsidRDefault="00BF1597" w:rsidP="00BF1597">
      <w:pPr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</w:rPr>
      </w:pPr>
    </w:p>
    <w:p w:rsidR="00BF1597" w:rsidRPr="00E5166D" w:rsidRDefault="00BF1597" w:rsidP="00BF1597">
      <w:pPr>
        <w:tabs>
          <w:tab w:val="left" w:pos="8647"/>
        </w:tabs>
        <w:spacing w:after="0" w:line="240" w:lineRule="auto"/>
        <w:contextualSpacing/>
        <w:jc w:val="center"/>
        <w:rPr>
          <w:rStyle w:val="FontStyle11"/>
          <w:i/>
          <w:sz w:val="28"/>
          <w:szCs w:val="28"/>
        </w:rPr>
      </w:pPr>
      <w:r w:rsidRPr="00E5166D">
        <w:rPr>
          <w:rStyle w:val="FontStyle11"/>
          <w:i/>
          <w:sz w:val="28"/>
          <w:szCs w:val="28"/>
        </w:rPr>
        <w:t>Навигация между слайдами презентации</w:t>
      </w:r>
    </w:p>
    <w:p w:rsidR="00BF1597" w:rsidRPr="005A0962" w:rsidRDefault="00BF1597" w:rsidP="00BF1597">
      <w:pPr>
        <w:tabs>
          <w:tab w:val="left" w:pos="8647"/>
        </w:tabs>
        <w:spacing w:after="0"/>
        <w:contextualSpacing/>
        <w:jc w:val="center"/>
        <w:rPr>
          <w:rStyle w:val="FontStyle11"/>
          <w:sz w:val="20"/>
          <w:szCs w:val="20"/>
        </w:rPr>
      </w:pPr>
    </w:p>
    <w:tbl>
      <w:tblPr>
        <w:tblW w:w="0" w:type="auto"/>
        <w:tblInd w:w="108" w:type="dxa"/>
        <w:tblLook w:val="04A0"/>
      </w:tblPr>
      <w:tblGrid>
        <w:gridCol w:w="709"/>
        <w:gridCol w:w="8930"/>
      </w:tblGrid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1-2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9248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</w:t>
            </w:r>
            <w:proofErr w:type="gramStart"/>
            <w:r w:rsidRPr="00BF1597">
              <w:rPr>
                <w:rStyle w:val="FontStyle11"/>
                <w:b w:val="0"/>
                <w:sz w:val="26"/>
                <w:szCs w:val="26"/>
              </w:rPr>
              <w:t>титульный</w:t>
            </w:r>
            <w:proofErr w:type="gramEnd"/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+ фоновая заставка, сопровождаются аудиозаписью (включить перед вступительным словом ведущего).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3-4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слайды с эпиграфами (переключение по щелчку) 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5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заставка I этапа (включить при объявлении названия этапа) – 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6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заставка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I</w:t>
            </w:r>
            <w:proofErr w:type="spellStart"/>
            <w:r w:rsidRPr="00BF1597">
              <w:rPr>
                <w:rStyle w:val="FontStyle11"/>
                <w:b w:val="0"/>
                <w:sz w:val="26"/>
                <w:szCs w:val="26"/>
              </w:rPr>
              <w:t>I</w:t>
            </w:r>
            <w:proofErr w:type="spellEnd"/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(включить при объявлении названия этапа) 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7-1</w:t>
            </w:r>
            <w:r w:rsidRPr="00BF1597">
              <w:rPr>
                <w:rStyle w:val="FontStyle11"/>
                <w:b w:val="0"/>
                <w:sz w:val="26"/>
                <w:szCs w:val="26"/>
              </w:rPr>
              <w:t>3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задания + ответы 1 тура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I</w:t>
            </w:r>
            <w:proofErr w:type="spellStart"/>
            <w:r w:rsidRPr="00BF1597">
              <w:rPr>
                <w:rStyle w:val="FontStyle11"/>
                <w:b w:val="0"/>
                <w:sz w:val="26"/>
                <w:szCs w:val="26"/>
              </w:rPr>
              <w:t>I</w:t>
            </w:r>
            <w:proofErr w:type="spellEnd"/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(переход по гиперссылкам), </w:t>
            </w:r>
          </w:p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на слайдах 11-13 </w:t>
            </w:r>
            <w:r w:rsidRPr="00BF1597">
              <w:rPr>
                <w:rStyle w:val="FontStyle11"/>
                <w:b w:val="0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58041" cy="285750"/>
                  <wp:effectExtent l="19050" t="0" r="8659" b="0"/>
                  <wp:docPr id="11" name="Рисунок 1" descr="кн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кн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lum bright="-10000" contrast="4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06" cy="28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- кнопка возврата к слайду 7 (начало задания)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14-36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задания + ответы 2 тура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I</w:t>
            </w:r>
            <w:proofErr w:type="spellStart"/>
            <w:r w:rsidRPr="00BF1597">
              <w:rPr>
                <w:rStyle w:val="FontStyle11"/>
                <w:b w:val="0"/>
                <w:sz w:val="26"/>
                <w:szCs w:val="26"/>
              </w:rPr>
              <w:t>I</w:t>
            </w:r>
            <w:proofErr w:type="spellEnd"/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(переход по гиперссылкам), </w:t>
            </w:r>
          </w:p>
          <w:p w:rsidR="00BF1597" w:rsidRPr="00BF1597" w:rsidRDefault="00BF1597" w:rsidP="00BF1597">
            <w:pPr>
              <w:tabs>
                <w:tab w:val="left" w:pos="1593"/>
              </w:tabs>
              <w:spacing w:after="0" w:line="240" w:lineRule="auto"/>
              <w:ind w:left="34" w:firstLine="142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на слайдах 16-36 </w:t>
            </w:r>
            <w:r w:rsidRPr="00BF1597">
              <w:rPr>
                <w:rStyle w:val="FontStyle11"/>
                <w:b w:val="0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58041" cy="285750"/>
                  <wp:effectExtent l="19050" t="0" r="8659" b="0"/>
                  <wp:docPr id="12" name="Рисунок 1" descr="кн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кн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lum bright="-10000" contrast="4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06" cy="28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- кнопка возврата к слайду 14 (начало задания);</w:t>
            </w:r>
          </w:p>
          <w:p w:rsidR="00BF1597" w:rsidRPr="00BF1597" w:rsidRDefault="00BF1597" w:rsidP="00BF1597">
            <w:pPr>
              <w:tabs>
                <w:tab w:val="left" w:pos="1593"/>
              </w:tabs>
              <w:spacing w:after="0" w:line="240" w:lineRule="auto"/>
              <w:ind w:left="34" w:firstLine="142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на слайде 14 – это кнопка перехода к ответам.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D45B4C" w:rsidP="00BF1597">
            <w:pPr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84861" behindDoc="1" locked="0" layoutInCell="1" allowOverlap="1">
                  <wp:simplePos x="0" y="0"/>
                  <wp:positionH relativeFrom="column">
                    <wp:posOffset>-375725</wp:posOffset>
                  </wp:positionH>
                  <wp:positionV relativeFrom="paragraph">
                    <wp:posOffset>131152</wp:posOffset>
                  </wp:positionV>
                  <wp:extent cx="2428729" cy="4867421"/>
                  <wp:effectExtent l="19050" t="0" r="0" b="0"/>
                  <wp:wrapNone/>
                  <wp:docPr id="4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729" cy="4867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F1597" w:rsidRPr="00BF1597">
              <w:rPr>
                <w:rStyle w:val="FontStyle11"/>
                <w:b w:val="0"/>
                <w:sz w:val="26"/>
                <w:szCs w:val="26"/>
              </w:rPr>
              <w:t>37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459"/>
              </w:tabs>
              <w:spacing w:after="0" w:line="240" w:lineRule="auto"/>
              <w:ind w:firstLine="176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заставка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III</w:t>
            </w: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турнира (включить при объявлении названия этапа, использовать как </w:t>
            </w:r>
            <w:proofErr w:type="gramStart"/>
            <w:r w:rsidRPr="00BF1597">
              <w:rPr>
                <w:rStyle w:val="FontStyle11"/>
                <w:b w:val="0"/>
                <w:sz w:val="26"/>
                <w:szCs w:val="26"/>
              </w:rPr>
              <w:t>фоновую</w:t>
            </w:r>
            <w:proofErr w:type="gramEnd"/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на протяжении всего задания).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38-40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задание этапа включен 1 минуту, по щелчку переход на следующий слайд, по щелчку переход к ответам этапа.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41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заставка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IV</w:t>
            </w: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турнира (включить при объявлении названия этапа).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42-50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- задания этапа, переход по щелку поочередно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51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– заставка </w:t>
            </w:r>
            <w:r w:rsidRPr="00BF1597">
              <w:rPr>
                <w:rStyle w:val="FontStyle11"/>
                <w:b w:val="0"/>
                <w:sz w:val="26"/>
                <w:szCs w:val="26"/>
                <w:lang w:val="en-US"/>
              </w:rPr>
              <w:t>V</w:t>
            </w:r>
            <w:r w:rsidRPr="00BF1597">
              <w:rPr>
                <w:rStyle w:val="FontStyle11"/>
                <w:b w:val="0"/>
                <w:sz w:val="26"/>
                <w:szCs w:val="26"/>
              </w:rPr>
              <w:t xml:space="preserve"> этапа турнира (включить при объявлении названия этапа).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52-54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-   задания 1 тура 5 этапа, переход по щелчку.</w:t>
            </w:r>
          </w:p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слайд 54 ответы 1 тура.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55-65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-   задания 2 тура 5 этапа, переход по щелчку поочередно.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66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– фоновая заставка на подведение итогов (включить на слова ведущего).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67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– заставка для награждения (включить для оглашения результатов).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68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- заключительные слова</w:t>
            </w: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0"/>
                <w:szCs w:val="20"/>
              </w:rPr>
            </w:pP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0"/>
                <w:szCs w:val="20"/>
              </w:rPr>
            </w:pPr>
          </w:p>
        </w:tc>
      </w:tr>
      <w:tr w:rsidR="00BF1597" w:rsidRPr="00BF1597" w:rsidTr="004927E9">
        <w:tc>
          <w:tcPr>
            <w:tcW w:w="709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ind w:left="-108" w:right="-108"/>
              <w:contextualSpacing/>
              <w:jc w:val="center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69</w:t>
            </w:r>
          </w:p>
        </w:tc>
        <w:tc>
          <w:tcPr>
            <w:tcW w:w="8930" w:type="dxa"/>
          </w:tcPr>
          <w:p w:rsidR="00BF1597" w:rsidRPr="00BF1597" w:rsidRDefault="00BF1597" w:rsidP="00BF1597">
            <w:pPr>
              <w:tabs>
                <w:tab w:val="left" w:pos="8647"/>
              </w:tabs>
              <w:spacing w:after="0" w:line="240" w:lineRule="auto"/>
              <w:contextualSpacing/>
              <w:jc w:val="both"/>
              <w:rPr>
                <w:rStyle w:val="FontStyle11"/>
                <w:b w:val="0"/>
                <w:sz w:val="26"/>
                <w:szCs w:val="26"/>
              </w:rPr>
            </w:pPr>
            <w:r w:rsidRPr="00BF1597">
              <w:rPr>
                <w:rStyle w:val="FontStyle11"/>
                <w:b w:val="0"/>
                <w:sz w:val="26"/>
                <w:szCs w:val="26"/>
              </w:rPr>
              <w:t>– заставка для фотографирования.</w:t>
            </w:r>
          </w:p>
        </w:tc>
      </w:tr>
    </w:tbl>
    <w:p w:rsidR="00BF1597" w:rsidRDefault="00BF1597" w:rsidP="00BF1597">
      <w:pPr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FF2F51" w:rsidRDefault="00146115" w:rsidP="004927E9">
      <w:pPr>
        <w:spacing w:after="0" w:line="240" w:lineRule="auto"/>
        <w:ind w:right="-1"/>
        <w:jc w:val="center"/>
        <w:rPr>
          <w:rStyle w:val="FontStyle14"/>
          <w:b/>
          <w:kern w:val="2"/>
          <w:sz w:val="28"/>
          <w:szCs w:val="28"/>
        </w:rPr>
      </w:pPr>
      <w:r w:rsidRPr="00146115">
        <w:rPr>
          <w:noProof/>
          <w:sz w:val="28"/>
          <w:szCs w:val="28"/>
        </w:rPr>
        <w:lastRenderedPageBreak/>
        <w:pict>
          <v:shape id="_x0000_s1246" type="#_x0000_t21" style="position:absolute;left:0;text-align:left;margin-left:-39.25pt;margin-top:-39.35pt;width:560.25pt;height:808.5pt;z-index:251757568" adj="1203" filled="f" strokecolor="#00b0f0" strokeweight="6pt"/>
        </w:pict>
      </w:r>
      <w:r w:rsidR="00FF2F51" w:rsidRPr="0015760F">
        <w:rPr>
          <w:rStyle w:val="FontStyle14"/>
          <w:b/>
          <w:kern w:val="2"/>
          <w:sz w:val="28"/>
          <w:szCs w:val="28"/>
          <w:lang w:val="en-US"/>
        </w:rPr>
        <w:t>II</w:t>
      </w:r>
      <w:r w:rsidR="00FF2F51" w:rsidRPr="0015760F">
        <w:rPr>
          <w:rStyle w:val="FontStyle14"/>
          <w:b/>
          <w:kern w:val="2"/>
          <w:sz w:val="28"/>
          <w:szCs w:val="28"/>
        </w:rPr>
        <w:t xml:space="preserve"> этап – «Знатоки символики»</w:t>
      </w:r>
    </w:p>
    <w:p w:rsidR="004927E9" w:rsidRDefault="004927E9" w:rsidP="004927E9">
      <w:pPr>
        <w:spacing w:after="0" w:line="240" w:lineRule="auto"/>
        <w:ind w:right="-1"/>
        <w:jc w:val="center"/>
        <w:rPr>
          <w:rStyle w:val="FontStyle14"/>
          <w:b/>
          <w:kern w:val="2"/>
          <w:sz w:val="28"/>
          <w:szCs w:val="28"/>
        </w:rPr>
      </w:pPr>
    </w:p>
    <w:p w:rsidR="004927E9" w:rsidRPr="0015760F" w:rsidRDefault="004927E9" w:rsidP="004927E9">
      <w:pPr>
        <w:spacing w:after="0" w:line="360" w:lineRule="auto"/>
        <w:ind w:right="-1"/>
        <w:jc w:val="center"/>
        <w:rPr>
          <w:rStyle w:val="FontStyle14"/>
          <w:b/>
          <w:kern w:val="2"/>
          <w:sz w:val="28"/>
          <w:szCs w:val="28"/>
        </w:rPr>
      </w:pPr>
      <w:r w:rsidRPr="00A5046A">
        <w:rPr>
          <w:rFonts w:ascii="Times New Roman" w:hAnsi="Times New Roman"/>
          <w:i/>
          <w:sz w:val="28"/>
          <w:szCs w:val="28"/>
          <w:u w:val="single"/>
        </w:rPr>
        <w:t>1 тур</w:t>
      </w:r>
    </w:p>
    <w:p w:rsidR="00FF2F51" w:rsidRDefault="00FF2F51" w:rsidP="004927E9">
      <w:pPr>
        <w:spacing w:after="0" w:line="360" w:lineRule="auto"/>
        <w:ind w:right="-1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Примеры карточек:</w:t>
      </w:r>
    </w:p>
    <w:tbl>
      <w:tblPr>
        <w:tblStyle w:val="aa"/>
        <w:tblW w:w="0" w:type="auto"/>
        <w:tblInd w:w="250" w:type="dxa"/>
        <w:tblLayout w:type="fixed"/>
        <w:tblLook w:val="04A0"/>
      </w:tblPr>
      <w:tblGrid>
        <w:gridCol w:w="2410"/>
        <w:gridCol w:w="2319"/>
        <w:gridCol w:w="2462"/>
        <w:gridCol w:w="2268"/>
      </w:tblGrid>
      <w:tr w:rsidR="00FF2F51" w:rsidTr="00FF2F51">
        <w:trPr>
          <w:trHeight w:val="6350"/>
        </w:trPr>
        <w:tc>
          <w:tcPr>
            <w:tcW w:w="4729" w:type="dxa"/>
            <w:gridSpan w:val="2"/>
          </w:tcPr>
          <w:p w:rsidR="00FF2F51" w:rsidRDefault="00FF2F51" w:rsidP="00FF2F51">
            <w:pPr>
              <w:spacing w:after="0" w:line="240" w:lineRule="auto"/>
              <w:ind w:right="-1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275AA4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9072" behindDoc="1" locked="0" layoutInCell="1" allowOverlap="1">
                  <wp:simplePos x="0" y="0"/>
                  <wp:positionH relativeFrom="column">
                    <wp:posOffset>-536233</wp:posOffset>
                  </wp:positionH>
                  <wp:positionV relativeFrom="paragraph">
                    <wp:posOffset>3505004</wp:posOffset>
                  </wp:positionV>
                  <wp:extent cx="2428728" cy="4867422"/>
                  <wp:effectExtent l="19050" t="0" r="0" b="0"/>
                  <wp:wrapNone/>
                  <wp:docPr id="26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728" cy="4867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F2F51" w:rsidRPr="00FF2F5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34386" cy="3600000"/>
                  <wp:effectExtent l="19050" t="0" r="0" b="0"/>
                  <wp:docPr id="20" name="Рисунок 1" descr="D:\РАБОТА\ДОСТИЖЕНИЯ\МОИ СТАТЬИ\Белгородчина\Новая папка\2161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\ДОСТИЖЕНИЯ\МОИ СТАТЬИ\Белгородчина\Новая папка\2161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386" cy="36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2F51" w:rsidRDefault="00FF2F51" w:rsidP="00FF2F51">
            <w:pPr>
              <w:spacing w:after="0" w:line="240" w:lineRule="auto"/>
              <w:ind w:left="-108" w:right="-5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30" w:type="dxa"/>
            <w:gridSpan w:val="2"/>
          </w:tcPr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14285" cy="2771335"/>
                  <wp:effectExtent l="19050" t="0" r="0" b="0"/>
                  <wp:docPr id="3" name="Рисунок 3" descr="D:\РАБОТА\ДОСТИЖЕНИЯ\МОИ СТАТЬИ\Белгородчина\Новая папка\800px-New_Coat_of_Arms_of_Belgorod_Oblast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ТА\ДОСТИЖЕНИЯ\МОИ СТАТЬИ\Белгородчина\Новая папка\800px-New_Coat_of_Arms_of_Belgorod_Oblast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969" cy="2765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2F51" w:rsidTr="00FF2F51">
        <w:trPr>
          <w:trHeight w:val="6350"/>
        </w:trPr>
        <w:tc>
          <w:tcPr>
            <w:tcW w:w="2410" w:type="dxa"/>
            <w:tcBorders>
              <w:left w:val="nil"/>
              <w:bottom w:val="nil"/>
            </w:tcBorders>
          </w:tcPr>
          <w:p w:rsidR="00FF2F51" w:rsidRDefault="00FF2F51" w:rsidP="00FF2F51">
            <w:pPr>
              <w:spacing w:after="0" w:line="240" w:lineRule="auto"/>
              <w:ind w:right="-1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1" w:type="dxa"/>
            <w:gridSpan w:val="2"/>
          </w:tcPr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F2F51" w:rsidRDefault="00FF2F51" w:rsidP="00FF2F51">
            <w:pPr>
              <w:spacing w:after="0" w:line="240" w:lineRule="auto"/>
              <w:ind w:left="-56" w:right="-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  <w:tcBorders>
              <w:bottom w:val="nil"/>
              <w:right w:val="nil"/>
            </w:tcBorders>
          </w:tcPr>
          <w:p w:rsidR="00FF2F51" w:rsidRDefault="00FF2F51" w:rsidP="00FF2F51">
            <w:pPr>
              <w:spacing w:after="0" w:line="240" w:lineRule="auto"/>
              <w:ind w:right="-1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4927E9" w:rsidRDefault="00146115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b/>
          <w:noProof/>
          <w:kern w:val="2"/>
          <w:sz w:val="28"/>
          <w:szCs w:val="28"/>
        </w:rPr>
        <w:lastRenderedPageBreak/>
        <w:pict>
          <v:shape id="_x0000_s1248" type="#_x0000_t21" style="position:absolute;left:0;text-align:left;margin-left:-39.65pt;margin-top:-40.2pt;width:560.25pt;height:808.5pt;z-index:251759616;mso-position-horizontal-relative:text;mso-position-vertical-relative:text" adj="1203" filled="f" strokecolor="#00b0f0" strokeweight="6pt"/>
        </w:pict>
      </w:r>
    </w:p>
    <w:p w:rsidR="004927E9" w:rsidRDefault="004927E9" w:rsidP="0077624C">
      <w:pPr>
        <w:pStyle w:val="Style7"/>
        <w:widowControl/>
        <w:tabs>
          <w:tab w:val="left" w:pos="-284"/>
          <w:tab w:val="left" w:pos="9923"/>
        </w:tabs>
        <w:spacing w:line="60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i/>
          <w:sz w:val="28"/>
          <w:szCs w:val="28"/>
          <w:u w:val="single"/>
        </w:rPr>
        <w:t>2</w:t>
      </w:r>
      <w:r w:rsidRPr="00A5046A">
        <w:rPr>
          <w:i/>
          <w:sz w:val="28"/>
          <w:szCs w:val="28"/>
          <w:u w:val="single"/>
        </w:rPr>
        <w:t xml:space="preserve"> тур</w:t>
      </w:r>
    </w:p>
    <w:p w:rsidR="002F218B" w:rsidRDefault="004927E9" w:rsidP="00821A8A">
      <w:pPr>
        <w:pStyle w:val="Style7"/>
        <w:widowControl/>
        <w:tabs>
          <w:tab w:val="left" w:pos="-284"/>
          <w:tab w:val="left" w:pos="10348"/>
        </w:tabs>
        <w:spacing w:line="360" w:lineRule="auto"/>
        <w:ind w:right="140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rStyle w:val="FontStyle14"/>
          <w:b/>
          <w:kern w:val="2"/>
          <w:sz w:val="28"/>
          <w:szCs w:val="28"/>
        </w:rPr>
        <w:t>Гербы городских округов и районов Белгородской области</w:t>
      </w:r>
    </w:p>
    <w:p w:rsidR="00821A8A" w:rsidRDefault="00821A8A" w:rsidP="00821A8A">
      <w:pPr>
        <w:pStyle w:val="Style7"/>
        <w:widowControl/>
        <w:tabs>
          <w:tab w:val="left" w:pos="-284"/>
          <w:tab w:val="left" w:pos="10348"/>
        </w:tabs>
        <w:spacing w:line="240" w:lineRule="auto"/>
        <w:ind w:right="140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tbl>
      <w:tblPr>
        <w:tblW w:w="9639" w:type="dxa"/>
        <w:tblInd w:w="14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69"/>
        <w:gridCol w:w="1370"/>
        <w:gridCol w:w="1370"/>
        <w:gridCol w:w="1418"/>
        <w:gridCol w:w="1418"/>
        <w:gridCol w:w="1347"/>
        <w:gridCol w:w="1347"/>
      </w:tblGrid>
      <w:tr w:rsidR="004927E9" w:rsidRPr="004927E9" w:rsidTr="00B21227">
        <w:trPr>
          <w:trHeight w:val="2041"/>
        </w:trPr>
        <w:tc>
          <w:tcPr>
            <w:tcW w:w="136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kern w:val="24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-10160</wp:posOffset>
                  </wp:positionV>
                  <wp:extent cx="5987415" cy="899795"/>
                  <wp:effectExtent l="19050" t="0" r="0" b="0"/>
                  <wp:wrapNone/>
                  <wp:docPr id="148" name="Рисунок 145" descr="Рисунок1пьп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пьп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7415" cy="89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4927E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Город </w:t>
            </w:r>
          </w:p>
          <w:p w:rsidR="004927E9" w:rsidRPr="004927E9" w:rsidRDefault="004927E9" w:rsidP="004927E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Белгород</w:t>
            </w:r>
          </w:p>
        </w:tc>
        <w:tc>
          <w:tcPr>
            <w:tcW w:w="13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821A8A">
            <w:pPr>
              <w:spacing w:after="0" w:line="240" w:lineRule="auto"/>
              <w:ind w:left="-95" w:right="-99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Прохоровский</w:t>
            </w:r>
            <w:proofErr w:type="spellEnd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3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4927E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Ивнянский</w:t>
            </w:r>
            <w:proofErr w:type="spellEnd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Грайворонский</w:t>
            </w:r>
            <w:proofErr w:type="spellEnd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ind w:left="-142" w:right="-146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4927E9">
            <w:pPr>
              <w:spacing w:after="0" w:line="240" w:lineRule="auto"/>
              <w:ind w:left="-142" w:right="-145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Краснояружский</w:t>
            </w:r>
            <w:proofErr w:type="spellEnd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34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4927E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Чернянский</w:t>
            </w:r>
            <w:proofErr w:type="spellEnd"/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34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Default="004927E9" w:rsidP="004927E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4927E9" w:rsidRPr="004927E9" w:rsidRDefault="004927E9" w:rsidP="00821A8A">
            <w:pPr>
              <w:spacing w:after="0" w:line="240" w:lineRule="auto"/>
              <w:ind w:left="-143" w:right="-144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4927E9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Белгородский район</w:t>
            </w:r>
          </w:p>
        </w:tc>
      </w:tr>
    </w:tbl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ind w:left="-284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tbl>
      <w:tblPr>
        <w:tblW w:w="6776" w:type="dxa"/>
        <w:jc w:val="center"/>
        <w:tblInd w:w="-1758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94"/>
        <w:gridCol w:w="1694"/>
        <w:gridCol w:w="1694"/>
        <w:gridCol w:w="1694"/>
      </w:tblGrid>
      <w:tr w:rsidR="00821A8A" w:rsidRPr="00821A8A" w:rsidTr="00B21227">
        <w:trPr>
          <w:trHeight w:val="2120"/>
          <w:jc w:val="center"/>
        </w:trPr>
        <w:tc>
          <w:tcPr>
            <w:tcW w:w="169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B21227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kern w:val="24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-99060</wp:posOffset>
                  </wp:positionV>
                  <wp:extent cx="4172585" cy="1026795"/>
                  <wp:effectExtent l="19050" t="0" r="0" b="0"/>
                  <wp:wrapNone/>
                  <wp:docPr id="149" name="Рисунок 148" descr="Рисунок10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010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2585" cy="102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B21227">
            <w:pPr>
              <w:spacing w:after="0" w:line="240" w:lineRule="auto"/>
              <w:ind w:left="-298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B21227">
            <w:pPr>
              <w:spacing w:after="0" w:line="240" w:lineRule="auto"/>
              <w:ind w:left="-298" w:right="-163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7"/>
                <w:szCs w:val="17"/>
                <w:lang w:eastAsia="ru-RU"/>
              </w:rPr>
              <w:t>Красногвардейский район</w:t>
            </w:r>
          </w:p>
        </w:tc>
        <w:tc>
          <w:tcPr>
            <w:tcW w:w="169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B21227">
            <w:pPr>
              <w:spacing w:after="0" w:line="240" w:lineRule="auto"/>
              <w:ind w:left="276" w:right="-146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Валуйский</w:t>
            </w:r>
            <w:proofErr w:type="spellEnd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69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ind w:left="-157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B21227">
            <w:pPr>
              <w:spacing w:after="0" w:line="240" w:lineRule="auto"/>
              <w:ind w:left="141" w:right="-111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Вейделевский</w:t>
            </w:r>
            <w:proofErr w:type="spellEnd"/>
          </w:p>
          <w:p w:rsidR="00821A8A" w:rsidRPr="00821A8A" w:rsidRDefault="00821A8A" w:rsidP="00B21227">
            <w:pPr>
              <w:spacing w:after="0" w:line="240" w:lineRule="auto"/>
              <w:ind w:left="141" w:right="-111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69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821A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B21227">
            <w:pPr>
              <w:spacing w:after="0" w:line="240" w:lineRule="auto"/>
              <w:ind w:left="148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Ровеньский</w:t>
            </w:r>
            <w:proofErr w:type="spellEnd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</w:t>
            </w:r>
          </w:p>
          <w:p w:rsidR="00821A8A" w:rsidRPr="00821A8A" w:rsidRDefault="00821A8A" w:rsidP="00B21227">
            <w:pPr>
              <w:spacing w:after="0" w:line="240" w:lineRule="auto"/>
              <w:ind w:left="148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район</w:t>
            </w:r>
          </w:p>
        </w:tc>
      </w:tr>
    </w:tbl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tbl>
      <w:tblPr>
        <w:tblW w:w="6804" w:type="dxa"/>
        <w:tblInd w:w="170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01"/>
        <w:gridCol w:w="1701"/>
        <w:gridCol w:w="1701"/>
        <w:gridCol w:w="1701"/>
      </w:tblGrid>
      <w:tr w:rsidR="00821A8A" w:rsidRPr="00821A8A" w:rsidTr="0048533B">
        <w:trPr>
          <w:trHeight w:val="2120"/>
        </w:trPr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275AA4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kern w:val="24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77024" behindDoc="1" locked="0" layoutInCell="1" allowOverlap="1">
                  <wp:simplePos x="0" y="0"/>
                  <wp:positionH relativeFrom="column">
                    <wp:posOffset>-1454150</wp:posOffset>
                  </wp:positionH>
                  <wp:positionV relativeFrom="paragraph">
                    <wp:posOffset>-133350</wp:posOffset>
                  </wp:positionV>
                  <wp:extent cx="2428240" cy="4867275"/>
                  <wp:effectExtent l="19050" t="0" r="0" b="0"/>
                  <wp:wrapNone/>
                  <wp:docPr id="25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486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8533B">
              <w:rPr>
                <w:rFonts w:ascii="Times New Roman" w:eastAsia="Times New Roman" w:hAnsi="Times New Roman"/>
                <w:noProof/>
                <w:color w:val="000000"/>
                <w:kern w:val="24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-128905</wp:posOffset>
                  </wp:positionV>
                  <wp:extent cx="4102100" cy="1026795"/>
                  <wp:effectExtent l="19050" t="0" r="0" b="0"/>
                  <wp:wrapNone/>
                  <wp:docPr id="150" name="Рисунок 149" descr="Рисунок110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10414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100" cy="102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F7527E">
            <w:pPr>
              <w:spacing w:after="0" w:line="240" w:lineRule="auto"/>
              <w:ind w:left="-132" w:right="-104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Шебекинский</w:t>
            </w:r>
            <w:proofErr w:type="spellEnd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F752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Корочанский</w:t>
            </w:r>
            <w:proofErr w:type="spellEnd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F752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Алексеевский городской округ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Default="00821A8A" w:rsidP="00F752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821A8A" w:rsidRPr="00821A8A" w:rsidRDefault="00821A8A" w:rsidP="00F752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Борисовский</w:t>
            </w:r>
            <w:proofErr w:type="spellEnd"/>
            <w:r w:rsidRPr="00821A8A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</w:tr>
    </w:tbl>
    <w:p w:rsidR="00821A8A" w:rsidRDefault="00821A8A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tbl>
      <w:tblPr>
        <w:tblW w:w="9923" w:type="dxa"/>
        <w:tblInd w:w="2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17"/>
        <w:gridCol w:w="1418"/>
        <w:gridCol w:w="1417"/>
        <w:gridCol w:w="1418"/>
        <w:gridCol w:w="1417"/>
        <w:gridCol w:w="1418"/>
        <w:gridCol w:w="1418"/>
      </w:tblGrid>
      <w:tr w:rsidR="007561AE" w:rsidRPr="007561AE" w:rsidTr="009E1A2C">
        <w:trPr>
          <w:trHeight w:val="2120"/>
        </w:trPr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7624C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kern w:val="24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-44450</wp:posOffset>
                  </wp:positionV>
                  <wp:extent cx="6113780" cy="871855"/>
                  <wp:effectExtent l="19050" t="0" r="1270" b="0"/>
                  <wp:wrapNone/>
                  <wp:docPr id="151" name="Рисунок 150" descr="Рисунок15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523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780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ind w:left="-144" w:right="-145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Губкинский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Новооскольский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Красненский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Ракитянский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ind w:left="-143" w:right="-145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Яковлевский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городской округ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ind w:left="-83" w:right="-104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Волоконовский</w:t>
            </w:r>
            <w:proofErr w:type="spellEnd"/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 xml:space="preserve"> район</w:t>
            </w:r>
          </w:p>
        </w:tc>
        <w:tc>
          <w:tcPr>
            <w:tcW w:w="141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</w:pPr>
          </w:p>
          <w:p w:rsidR="007561AE" w:rsidRPr="007561AE" w:rsidRDefault="007561AE" w:rsidP="007561AE">
            <w:pPr>
              <w:spacing w:after="0" w:line="240" w:lineRule="auto"/>
              <w:ind w:left="-143" w:right="-144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7561AE">
              <w:rPr>
                <w:rFonts w:ascii="Times New Roman" w:eastAsia="Times New Roman" w:hAnsi="Times New Roman"/>
                <w:color w:val="000000"/>
                <w:kern w:val="24"/>
                <w:sz w:val="18"/>
                <w:szCs w:val="18"/>
                <w:lang w:eastAsia="ru-RU"/>
              </w:rPr>
              <w:t>Старооскольский городской округ</w:t>
            </w:r>
          </w:p>
        </w:tc>
      </w:tr>
    </w:tbl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4927E9" w:rsidRDefault="004927E9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1B72BC" w:rsidRDefault="00146115" w:rsidP="001B72BC">
      <w:pPr>
        <w:pStyle w:val="Style7"/>
        <w:widowControl/>
        <w:tabs>
          <w:tab w:val="left" w:pos="-284"/>
          <w:tab w:val="left" w:pos="9923"/>
        </w:tabs>
        <w:spacing w:line="24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b/>
          <w:noProof/>
          <w:kern w:val="2"/>
          <w:sz w:val="28"/>
          <w:szCs w:val="28"/>
        </w:rPr>
        <w:lastRenderedPageBreak/>
        <w:pict>
          <v:shape id="_x0000_s1250" type="#_x0000_t21" style="position:absolute;left:0;text-align:left;margin-left:-39.65pt;margin-top:-40.1pt;width:560.25pt;height:808.5pt;z-index:251764736" adj="1203" filled="f" strokecolor="#00b0f0" strokeweight="6pt"/>
        </w:pict>
      </w:r>
    </w:p>
    <w:p w:rsidR="001B72BC" w:rsidRDefault="001B72BC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 w:rsidRPr="0015760F">
        <w:rPr>
          <w:rStyle w:val="FontStyle14"/>
          <w:b/>
          <w:kern w:val="2"/>
          <w:sz w:val="28"/>
          <w:szCs w:val="28"/>
          <w:lang w:val="en-US"/>
        </w:rPr>
        <w:t>II</w:t>
      </w:r>
      <w:r w:rsidRPr="0015760F">
        <w:rPr>
          <w:rStyle w:val="FontStyle14"/>
          <w:b/>
          <w:kern w:val="2"/>
          <w:sz w:val="28"/>
          <w:szCs w:val="28"/>
        </w:rPr>
        <w:t>I этап – «Картографический»</w:t>
      </w:r>
    </w:p>
    <w:p w:rsidR="001B72BC" w:rsidRDefault="001B72BC" w:rsidP="004927E9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1B72BC" w:rsidRDefault="001B72BC" w:rsidP="001B72BC">
      <w:pPr>
        <w:pStyle w:val="Style7"/>
        <w:widowControl/>
        <w:tabs>
          <w:tab w:val="left" w:pos="-284"/>
          <w:tab w:val="left" w:pos="7754"/>
        </w:tabs>
        <w:spacing w:line="360" w:lineRule="auto"/>
        <w:contextualSpacing/>
        <w:jc w:val="left"/>
        <w:rPr>
          <w:b/>
          <w:noProof/>
        </w:rPr>
      </w:pPr>
      <w:r>
        <w:rPr>
          <w:rStyle w:val="FontStyle14"/>
          <w:kern w:val="2"/>
          <w:sz w:val="28"/>
          <w:szCs w:val="28"/>
        </w:rPr>
        <w:t>А</w:t>
      </w:r>
      <w:r w:rsidRPr="001B72BC">
        <w:rPr>
          <w:rStyle w:val="FontStyle14"/>
          <w:kern w:val="2"/>
          <w:sz w:val="28"/>
          <w:szCs w:val="28"/>
        </w:rPr>
        <w:t>дминистративн</w:t>
      </w:r>
      <w:r>
        <w:rPr>
          <w:rStyle w:val="FontStyle14"/>
          <w:kern w:val="2"/>
          <w:sz w:val="28"/>
          <w:szCs w:val="28"/>
        </w:rPr>
        <w:t>ая</w:t>
      </w:r>
      <w:r w:rsidRPr="001B72BC">
        <w:rPr>
          <w:rStyle w:val="FontStyle14"/>
          <w:kern w:val="2"/>
          <w:sz w:val="28"/>
          <w:szCs w:val="28"/>
        </w:rPr>
        <w:t xml:space="preserve"> карт</w:t>
      </w:r>
      <w:r>
        <w:rPr>
          <w:rStyle w:val="FontStyle14"/>
          <w:kern w:val="2"/>
          <w:sz w:val="28"/>
          <w:szCs w:val="28"/>
        </w:rPr>
        <w:t>а</w:t>
      </w:r>
      <w:r w:rsidRPr="001B72BC">
        <w:rPr>
          <w:rStyle w:val="FontStyle14"/>
          <w:kern w:val="2"/>
          <w:sz w:val="28"/>
          <w:szCs w:val="28"/>
        </w:rPr>
        <w:t xml:space="preserve"> Белгородской области</w:t>
      </w:r>
      <w:r w:rsidRPr="001B72BC">
        <w:rPr>
          <w:noProof/>
        </w:rPr>
        <w:t>:</w:t>
      </w:r>
      <w:r w:rsidRPr="001B72BC">
        <w:rPr>
          <w:b/>
          <w:noProof/>
        </w:rPr>
        <w:tab/>
      </w:r>
    </w:p>
    <w:p w:rsidR="001B72BC" w:rsidRDefault="00275AA4" w:rsidP="001B72BC">
      <w:pPr>
        <w:pStyle w:val="Style7"/>
        <w:widowControl/>
        <w:tabs>
          <w:tab w:val="left" w:pos="-284"/>
          <w:tab w:val="left" w:pos="7754"/>
        </w:tabs>
        <w:spacing w:line="360" w:lineRule="auto"/>
        <w:contextualSpacing/>
        <w:jc w:val="center"/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3669665</wp:posOffset>
            </wp:positionV>
            <wp:extent cx="2428240" cy="4867275"/>
            <wp:effectExtent l="19050" t="0" r="0" b="0"/>
            <wp:wrapNone/>
            <wp:docPr id="2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72BC" w:rsidRPr="001B72BC">
        <w:rPr>
          <w:b/>
          <w:noProof/>
        </w:rPr>
        <w:drawing>
          <wp:inline distT="0" distB="0" distL="0" distR="0">
            <wp:extent cx="5938667" cy="3854547"/>
            <wp:effectExtent l="19050" t="0" r="4933" b="0"/>
            <wp:docPr id="33" name="Объект 3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792808" cy="5055962"/>
                      <a:chOff x="665392" y="1344838"/>
                      <a:chExt cx="7792808" cy="5055962"/>
                    </a:xfrm>
                  </a:grpSpPr>
                  <a:grpSp>
                    <a:nvGrpSpPr>
                      <a:cNvPr id="12" name="Группа 11"/>
                      <a:cNvGrpSpPr/>
                    </a:nvGrpSpPr>
                    <a:grpSpPr>
                      <a:xfrm>
                        <a:off x="665392" y="1344838"/>
                        <a:ext cx="7792808" cy="5055962"/>
                        <a:chOff x="665392" y="1344838"/>
                        <a:chExt cx="7792808" cy="5055962"/>
                      </a:xfrm>
                    </a:grpSpPr>
                    <a:pic>
                      <a:nvPicPr>
                        <a:cNvPr id="16385" name="Picture 1"/>
                        <a:cNvPicPr>
                          <a:picLocks noChangeAspect="1" noChangeArrowheads="1"/>
                        </a:cNvPicPr>
                      </a:nvPicPr>
                      <a:blipFill>
                        <a:blip r:embed="rId14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665392" y="1344838"/>
                          <a:ext cx="7792808" cy="505596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</a:pic>
                    <a:sp>
                      <a:nvSpPr>
                        <a:cNvPr id="11" name="Прямоугольник 10"/>
                        <a:cNvSpPr/>
                      </a:nvSpPr>
                      <a:spPr>
                        <a:xfrm>
                          <a:off x="2362200" y="381000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latinLnBrk="0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ru-RU" sz="2000" b="1" dirty="0" smtClean="0">
                                <a:solidFill>
                                  <a:schemeClr val="tx1"/>
                                </a:solidFill>
                              </a:rPr>
                              <a:t>.</a:t>
                            </a:r>
                          </a:p>
                          <a:p>
                            <a:pPr algn="ctr"/>
                            <a:r>
                              <a:rPr lang="ru-RU" sz="1050" b="1" dirty="0" smtClean="0">
                                <a:solidFill>
                                  <a:schemeClr val="tx1"/>
                                </a:solidFill>
                              </a:rPr>
                              <a:t>Майский</a:t>
                            </a:r>
                            <a:endParaRPr lang="ru-RU" sz="105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</w:p>
    <w:p w:rsidR="001B72BC" w:rsidRDefault="001B72BC" w:rsidP="001B72BC">
      <w:pPr>
        <w:pStyle w:val="Style7"/>
        <w:widowControl/>
        <w:tabs>
          <w:tab w:val="left" w:pos="-284"/>
          <w:tab w:val="left" w:pos="7754"/>
        </w:tabs>
        <w:spacing w:line="360" w:lineRule="auto"/>
        <w:contextualSpacing/>
        <w:jc w:val="left"/>
        <w:rPr>
          <w:noProof/>
        </w:rPr>
      </w:pPr>
      <w:r>
        <w:rPr>
          <w:rStyle w:val="FontStyle14"/>
          <w:kern w:val="2"/>
          <w:sz w:val="28"/>
          <w:szCs w:val="28"/>
        </w:rPr>
        <w:t xml:space="preserve">Конкурная </w:t>
      </w:r>
      <w:r w:rsidRPr="001B72BC">
        <w:rPr>
          <w:rStyle w:val="FontStyle14"/>
          <w:kern w:val="2"/>
          <w:sz w:val="28"/>
          <w:szCs w:val="28"/>
        </w:rPr>
        <w:t>карт</w:t>
      </w:r>
      <w:r>
        <w:rPr>
          <w:rStyle w:val="FontStyle14"/>
          <w:kern w:val="2"/>
          <w:sz w:val="28"/>
          <w:szCs w:val="28"/>
        </w:rPr>
        <w:t>а</w:t>
      </w:r>
      <w:r w:rsidRPr="001B72BC">
        <w:rPr>
          <w:rStyle w:val="FontStyle14"/>
          <w:kern w:val="2"/>
          <w:sz w:val="28"/>
          <w:szCs w:val="28"/>
        </w:rPr>
        <w:t xml:space="preserve"> Белгородской области</w:t>
      </w:r>
      <w:r w:rsidRPr="001B72BC">
        <w:rPr>
          <w:noProof/>
        </w:rPr>
        <w:t>:</w:t>
      </w:r>
    </w:p>
    <w:p w:rsidR="001B72BC" w:rsidRPr="001B72BC" w:rsidRDefault="001B72BC" w:rsidP="001B72BC">
      <w:pPr>
        <w:pStyle w:val="Style7"/>
        <w:widowControl/>
        <w:tabs>
          <w:tab w:val="left" w:pos="-284"/>
          <w:tab w:val="left" w:pos="7754"/>
        </w:tabs>
        <w:spacing w:line="360" w:lineRule="auto"/>
        <w:contextualSpacing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6152564" cy="3819838"/>
            <wp:effectExtent l="19050" t="0" r="586" b="0"/>
            <wp:docPr id="152" name="Рисунок 15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939" t="10580"/>
                    <a:stretch>
                      <a:fillRect/>
                    </a:stretch>
                  </pic:blipFill>
                  <pic:spPr>
                    <a:xfrm>
                      <a:off x="0" y="0"/>
                      <a:ext cx="6152564" cy="3819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2BC" w:rsidRDefault="00146115" w:rsidP="001B72BC">
      <w:pPr>
        <w:pStyle w:val="Style7"/>
        <w:widowControl/>
        <w:tabs>
          <w:tab w:val="left" w:pos="-284"/>
          <w:tab w:val="left" w:pos="9923"/>
        </w:tabs>
        <w:spacing w:line="240" w:lineRule="auto"/>
        <w:ind w:right="282" w:firstLine="567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b/>
          <w:noProof/>
          <w:kern w:val="2"/>
          <w:sz w:val="28"/>
          <w:szCs w:val="28"/>
        </w:rPr>
        <w:lastRenderedPageBreak/>
        <w:pict>
          <v:shape id="_x0000_s1251" type="#_x0000_t21" style="position:absolute;left:0;text-align:left;margin-left:-38.55pt;margin-top:-39.1pt;width:560.25pt;height:808.5pt;z-index:251765760" adj="1203" filled="f" strokecolor="#00b0f0" strokeweight="6pt"/>
        </w:pict>
      </w:r>
    </w:p>
    <w:p w:rsidR="001B72BC" w:rsidRPr="0015760F" w:rsidRDefault="001B72BC" w:rsidP="001B72BC">
      <w:pPr>
        <w:pStyle w:val="Style7"/>
        <w:widowControl/>
        <w:tabs>
          <w:tab w:val="left" w:pos="-284"/>
          <w:tab w:val="left" w:pos="9923"/>
        </w:tabs>
        <w:spacing w:line="360" w:lineRule="auto"/>
        <w:ind w:right="282" w:firstLine="567"/>
        <w:contextualSpacing/>
        <w:jc w:val="center"/>
        <w:rPr>
          <w:b/>
          <w:i/>
          <w:kern w:val="2"/>
          <w:sz w:val="28"/>
          <w:szCs w:val="28"/>
        </w:rPr>
      </w:pPr>
      <w:r w:rsidRPr="0015760F">
        <w:rPr>
          <w:rStyle w:val="FontStyle14"/>
          <w:b/>
          <w:kern w:val="2"/>
          <w:sz w:val="28"/>
          <w:szCs w:val="28"/>
          <w:lang w:val="en-US"/>
        </w:rPr>
        <w:t>I</w:t>
      </w:r>
      <w:r>
        <w:rPr>
          <w:rStyle w:val="FontStyle14"/>
          <w:b/>
          <w:kern w:val="2"/>
          <w:sz w:val="28"/>
          <w:szCs w:val="28"/>
          <w:lang w:val="en-US"/>
        </w:rPr>
        <w:t>V</w:t>
      </w:r>
      <w:r w:rsidRPr="0015760F">
        <w:rPr>
          <w:rStyle w:val="FontStyle14"/>
          <w:b/>
          <w:kern w:val="2"/>
          <w:sz w:val="28"/>
          <w:szCs w:val="28"/>
        </w:rPr>
        <w:t xml:space="preserve"> этап – «</w:t>
      </w:r>
      <w:r>
        <w:rPr>
          <w:rStyle w:val="FontStyle14"/>
          <w:b/>
          <w:kern w:val="2"/>
          <w:sz w:val="28"/>
          <w:szCs w:val="28"/>
        </w:rPr>
        <w:t>В недрах земли</w:t>
      </w:r>
      <w:r w:rsidRPr="0015760F">
        <w:rPr>
          <w:rStyle w:val="FontStyle14"/>
          <w:b/>
          <w:kern w:val="2"/>
          <w:sz w:val="28"/>
          <w:szCs w:val="28"/>
        </w:rPr>
        <w:t>»</w:t>
      </w:r>
    </w:p>
    <w:p w:rsidR="001B72BC" w:rsidRDefault="001B72BC" w:rsidP="001B72BC">
      <w:pPr>
        <w:pStyle w:val="Style7"/>
        <w:widowControl/>
        <w:tabs>
          <w:tab w:val="left" w:pos="-284"/>
          <w:tab w:val="left" w:pos="9923"/>
        </w:tabs>
        <w:spacing w:line="24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</w:p>
    <w:p w:rsidR="001B72BC" w:rsidRDefault="001B72BC" w:rsidP="001B72BC">
      <w:pPr>
        <w:pStyle w:val="Style7"/>
        <w:widowControl/>
        <w:tabs>
          <w:tab w:val="left" w:pos="-284"/>
          <w:tab w:val="left" w:pos="9923"/>
        </w:tabs>
        <w:spacing w:line="480" w:lineRule="auto"/>
        <w:contextualSpacing/>
        <w:jc w:val="left"/>
        <w:rPr>
          <w:rStyle w:val="FontStyle14"/>
          <w:kern w:val="2"/>
          <w:sz w:val="28"/>
          <w:szCs w:val="28"/>
        </w:rPr>
      </w:pPr>
      <w:r w:rsidRPr="001B72BC">
        <w:rPr>
          <w:rStyle w:val="FontStyle14"/>
          <w:kern w:val="2"/>
          <w:sz w:val="28"/>
          <w:szCs w:val="28"/>
        </w:rPr>
        <w:t>Примеры полезных ископаемых</w:t>
      </w:r>
      <w:r>
        <w:rPr>
          <w:rStyle w:val="FontStyle14"/>
          <w:kern w:val="2"/>
          <w:sz w:val="28"/>
          <w:szCs w:val="28"/>
        </w:rPr>
        <w:t xml:space="preserve"> </w:t>
      </w:r>
      <w:r w:rsidRPr="001B72BC">
        <w:rPr>
          <w:rStyle w:val="FontStyle14"/>
          <w:kern w:val="2"/>
          <w:sz w:val="28"/>
          <w:szCs w:val="28"/>
        </w:rPr>
        <w:t>Белгородской области</w:t>
      </w:r>
      <w:r>
        <w:rPr>
          <w:rStyle w:val="FontStyle14"/>
          <w:kern w:val="2"/>
          <w:sz w:val="28"/>
          <w:szCs w:val="28"/>
        </w:rPr>
        <w:t>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3296"/>
        <w:gridCol w:w="3296"/>
        <w:gridCol w:w="3297"/>
      </w:tblGrid>
      <w:tr w:rsidR="003E44D0" w:rsidTr="003E44D0">
        <w:trPr>
          <w:trHeight w:val="3742"/>
        </w:trPr>
        <w:tc>
          <w:tcPr>
            <w:tcW w:w="3296" w:type="dxa"/>
            <w:vAlign w:val="center"/>
          </w:tcPr>
          <w:p w:rsidR="001B72BC" w:rsidRPr="009E1A2C" w:rsidRDefault="001B72B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9E1A2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795682" cy="1440000"/>
                  <wp:effectExtent l="19050" t="0" r="0" b="0"/>
                  <wp:docPr id="37" name="Рисунок 37" descr="D:\РАБОТА\ДОСТИЖЕНИЯ\МОИ СТАТЬИ\Белгородчина\Ископаемые\Ископаемые\Мел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6" name="Picture 4" descr="D:\РАБОТА\ДОСТИЖЕНИЯ\МОИ СТАТЬИ\Белгородчина\Ископаемые\Ископаемые\Ме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682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B72BC" w:rsidRPr="009E1A2C" w:rsidRDefault="009E1A2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9E1A2C">
              <w:rPr>
                <w:rStyle w:val="FontStyle14"/>
                <w:kern w:val="2"/>
                <w:sz w:val="24"/>
                <w:szCs w:val="24"/>
              </w:rPr>
              <w:t>МЕЛ</w:t>
            </w:r>
          </w:p>
        </w:tc>
        <w:tc>
          <w:tcPr>
            <w:tcW w:w="3296" w:type="dxa"/>
            <w:vAlign w:val="center"/>
          </w:tcPr>
          <w:p w:rsidR="001B72BC" w:rsidRDefault="009E1A2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9E1A2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38" name="Рисунок 38" descr="D:\РАБОТА\ДОСТИЖЕНИЯ\МОИ СТАТЬИ\Белгородчина\Ископаемые\Ископаемые\Песчаник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9" name="Picture 7" descr="D:\РАБОТА\ДОСТИЖЕНИЯ\МОИ СТАТЬИ\Белгородчина\Ископаемые\Ископаемые\Песчан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E1A2C" w:rsidRPr="009E1A2C" w:rsidRDefault="009E1A2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ПЕСЧАНИК</w:t>
            </w:r>
          </w:p>
        </w:tc>
        <w:tc>
          <w:tcPr>
            <w:tcW w:w="3297" w:type="dxa"/>
            <w:vAlign w:val="center"/>
          </w:tcPr>
          <w:p w:rsidR="001B72BC" w:rsidRDefault="009E1A2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9E1A2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39" name="Рисунок 39" descr="D:\РАБОТА\ДОСТИЖЕНИЯ\МОИ СТАТЬИ\Белгородчина\Ископаемые\Ископаемые\РУД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8" descr="D:\РАБОТА\ДОСТИЖЕНИЯ\МОИ СТАТЬИ\Белгородчина\Ископаемые\Ископаемые\РУД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E1A2C" w:rsidRPr="009E1A2C" w:rsidRDefault="009E1A2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ЖЕЛЕЗНАЯ РУДА</w:t>
            </w:r>
          </w:p>
        </w:tc>
      </w:tr>
      <w:tr w:rsidR="003E44D0" w:rsidTr="00F11CA7">
        <w:trPr>
          <w:trHeight w:val="3742"/>
        </w:trPr>
        <w:tc>
          <w:tcPr>
            <w:tcW w:w="3296" w:type="dxa"/>
            <w:vAlign w:val="center"/>
          </w:tcPr>
          <w:p w:rsidR="00F11CA7" w:rsidRDefault="00F11CA7" w:rsidP="00F11CA7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</w:p>
          <w:p w:rsidR="001B72BC" w:rsidRDefault="00F11CA7" w:rsidP="00F11CA7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noProof/>
                <w:kern w:val="2"/>
              </w:rPr>
              <w:drawing>
                <wp:anchor distT="0" distB="0" distL="114300" distR="114300" simplePos="0" relativeHeight="251772928" behindDoc="1" locked="0" layoutInCell="1" allowOverlap="1">
                  <wp:simplePos x="0" y="0"/>
                  <wp:positionH relativeFrom="column">
                    <wp:posOffset>-375920</wp:posOffset>
                  </wp:positionH>
                  <wp:positionV relativeFrom="paragraph">
                    <wp:posOffset>909320</wp:posOffset>
                  </wp:positionV>
                  <wp:extent cx="2428240" cy="4867275"/>
                  <wp:effectExtent l="19050" t="0" r="0" b="0"/>
                  <wp:wrapNone/>
                  <wp:docPr id="1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486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83A1C" w:rsidRPr="00383A1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0" name="Рисунок 40" descr="D:\РАБОТА\ДОСТИЖЕНИЯ\МОИ СТАТЬИ\Белгородчина\Ископаемые\Ископаемые\Белая глин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15" name="Picture 11" descr="D:\РАБОТА\ДОСТИЖЕНИЯ\МОИ СТАТЬИ\Белгородчина\Ископаемые\Ископаемые\Белая гли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3A1C" w:rsidRPr="009E1A2C" w:rsidRDefault="00383A1C" w:rsidP="00F11CA7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БЕЛАЯ ГЛИНА</w:t>
            </w:r>
          </w:p>
        </w:tc>
        <w:tc>
          <w:tcPr>
            <w:tcW w:w="3296" w:type="dxa"/>
            <w:vAlign w:val="center"/>
          </w:tcPr>
          <w:p w:rsidR="001B72BC" w:rsidRDefault="00383A1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383A1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1" name="Рисунок 41" descr="D:\РАБОТА\ДОСТИЖЕНИЯ\МОИ СТАТЬИ\Белгородчина\Ископаемые\Ископаемые\Мергель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16" name="Picture 12" descr="D:\РАБОТА\ДОСТИЖЕНИЯ\МОИ СТАТЬИ\Белгородчина\Ископаемые\Ископаемые\Мергел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b="8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3A1C" w:rsidRPr="009E1A2C" w:rsidRDefault="00383A1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МЕРГЕЛЬ</w:t>
            </w:r>
          </w:p>
        </w:tc>
        <w:tc>
          <w:tcPr>
            <w:tcW w:w="3297" w:type="dxa"/>
            <w:vAlign w:val="center"/>
          </w:tcPr>
          <w:p w:rsidR="001B72BC" w:rsidRDefault="00383A1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383A1C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2" name="Рисунок 42" descr="D:\РАБОТА\ДОСТИЖЕНИЯ\МОИ СТАТЬИ\Белгородчина\Ископаемые\Ископаемые\Кварц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30" name="Picture 2" descr="D:\РАБОТА\ДОСТИЖЕНИЯ\МОИ СТАТЬИ\Белгородчина\Ископаемые\Ископаемые\Квар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3A1C" w:rsidRPr="009E1A2C" w:rsidRDefault="00383A1C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КВАРЦ</w:t>
            </w:r>
          </w:p>
        </w:tc>
      </w:tr>
      <w:tr w:rsidR="003E44D0" w:rsidTr="003E44D0">
        <w:trPr>
          <w:trHeight w:val="3742"/>
        </w:trPr>
        <w:tc>
          <w:tcPr>
            <w:tcW w:w="3296" w:type="dxa"/>
            <w:vAlign w:val="center"/>
          </w:tcPr>
          <w:p w:rsidR="001B72B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3E44D0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3" name="Рисунок 43" descr="D:\РАБОТА\ДОСТИЖЕНИЯ\МОИ СТАТЬИ\Белгородчина\Ископаемые\Ископаемые\Фосфарит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54" name="Picture 2" descr="D:\РАБОТА\ДОСТИЖЕНИЯ\МОИ СТАТЬИ\Белгородчина\Ископаемые\Ископаемые\Фосфар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E44D0" w:rsidRPr="009E1A2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ФОСФОРИТ</w:t>
            </w:r>
          </w:p>
        </w:tc>
        <w:tc>
          <w:tcPr>
            <w:tcW w:w="3296" w:type="dxa"/>
            <w:vAlign w:val="center"/>
          </w:tcPr>
          <w:p w:rsidR="001B72B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3E44D0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4" name="Рисунок 44" descr="D:\РАБОТА\ДОСТИЖЕНИЯ\МОИ СТАТЬИ\Белгородчина\Ископаемые\Ископаемые\Огнеупорная глин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78" name="Picture 2" descr="D:\РАБОТА\ДОСТИЖЕНИЯ\МОИ СТАТЬИ\Белгородчина\Ископаемые\Ископаемые\Огнеупорная гли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E44D0" w:rsidRPr="009E1A2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ОГНЕУПОРНАЯ ГЛИНА</w:t>
            </w:r>
          </w:p>
        </w:tc>
        <w:tc>
          <w:tcPr>
            <w:tcW w:w="3297" w:type="dxa"/>
            <w:vAlign w:val="center"/>
          </w:tcPr>
          <w:p w:rsidR="001B72B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 w:rsidRPr="003E44D0">
              <w:rPr>
                <w:rStyle w:val="FontStyle14"/>
                <w:noProof/>
                <w:kern w:val="2"/>
                <w:sz w:val="24"/>
                <w:szCs w:val="24"/>
              </w:rPr>
              <w:drawing>
                <wp:inline distT="0" distB="0" distL="0" distR="0">
                  <wp:extent cx="1800000" cy="1434905"/>
                  <wp:effectExtent l="19050" t="0" r="0" b="0"/>
                  <wp:docPr id="45" name="Рисунок 45" descr="D:\РАБОТА\ДОСТИЖЕНИЯ\МОИ СТАТЬИ\Белгородчина\Ископаемые\Ископаемые\Торф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03" name="Picture 3" descr="D:\РАБОТА\ДОСТИЖЕНИЯ\МОИ СТАТЬИ\Белгородчина\Ископаемые\Ископаемые\Торф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434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E44D0" w:rsidRPr="009E1A2C" w:rsidRDefault="003E44D0" w:rsidP="009E1A2C">
            <w:pPr>
              <w:pStyle w:val="Style7"/>
              <w:widowControl/>
              <w:tabs>
                <w:tab w:val="left" w:pos="-284"/>
                <w:tab w:val="left" w:pos="9923"/>
              </w:tabs>
              <w:spacing w:line="360" w:lineRule="auto"/>
              <w:contextualSpacing/>
              <w:jc w:val="center"/>
              <w:rPr>
                <w:rStyle w:val="FontStyle14"/>
                <w:kern w:val="2"/>
                <w:sz w:val="24"/>
                <w:szCs w:val="24"/>
              </w:rPr>
            </w:pPr>
            <w:r>
              <w:rPr>
                <w:rStyle w:val="FontStyle14"/>
                <w:kern w:val="2"/>
                <w:sz w:val="24"/>
                <w:szCs w:val="24"/>
              </w:rPr>
              <w:t>ТОРФ</w:t>
            </w:r>
          </w:p>
        </w:tc>
      </w:tr>
    </w:tbl>
    <w:p w:rsidR="001B72BC" w:rsidRPr="001B72BC" w:rsidRDefault="001B72BC" w:rsidP="001B72BC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left"/>
        <w:rPr>
          <w:rStyle w:val="FontStyle14"/>
          <w:kern w:val="2"/>
          <w:sz w:val="28"/>
          <w:szCs w:val="28"/>
        </w:rPr>
      </w:pPr>
    </w:p>
    <w:p w:rsidR="003E44D0" w:rsidRDefault="00146115" w:rsidP="003E44D0">
      <w:pPr>
        <w:pStyle w:val="Style7"/>
        <w:pageBreakBefore/>
        <w:widowControl/>
        <w:tabs>
          <w:tab w:val="left" w:pos="-284"/>
          <w:tab w:val="left" w:pos="9923"/>
        </w:tabs>
        <w:spacing w:line="24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b/>
          <w:noProof/>
          <w:kern w:val="2"/>
          <w:sz w:val="28"/>
          <w:szCs w:val="28"/>
        </w:rPr>
        <w:lastRenderedPageBreak/>
        <w:pict>
          <v:shape id="_x0000_s1247" type="#_x0000_t21" style="position:absolute;left:0;text-align:left;margin-left:-38.45pt;margin-top:-39.3pt;width:560.25pt;height:808.5pt;z-index:251758592" adj="1203" filled="f" strokecolor="#00b0f0" strokeweight="6pt"/>
        </w:pict>
      </w:r>
    </w:p>
    <w:p w:rsidR="00D45B4C" w:rsidRDefault="00D45B4C" w:rsidP="003E44D0">
      <w:pPr>
        <w:pStyle w:val="Style7"/>
        <w:widowControl/>
        <w:tabs>
          <w:tab w:val="left" w:pos="-284"/>
          <w:tab w:val="left" w:pos="9923"/>
        </w:tabs>
        <w:spacing w:line="360" w:lineRule="auto"/>
        <w:contextualSpacing/>
        <w:jc w:val="center"/>
        <w:rPr>
          <w:rStyle w:val="FontStyle14"/>
          <w:b/>
          <w:kern w:val="2"/>
          <w:sz w:val="28"/>
          <w:szCs w:val="28"/>
        </w:rPr>
      </w:pPr>
      <w:r>
        <w:rPr>
          <w:rStyle w:val="FontStyle14"/>
          <w:b/>
          <w:kern w:val="2"/>
          <w:sz w:val="28"/>
          <w:szCs w:val="28"/>
          <w:lang w:val="en-US"/>
        </w:rPr>
        <w:t>V</w:t>
      </w:r>
      <w:r w:rsidRPr="0015760F">
        <w:rPr>
          <w:rStyle w:val="FontStyle14"/>
          <w:b/>
          <w:kern w:val="2"/>
          <w:sz w:val="28"/>
          <w:szCs w:val="28"/>
        </w:rPr>
        <w:t xml:space="preserve"> этап – «</w:t>
      </w:r>
      <w:r>
        <w:rPr>
          <w:rStyle w:val="FontStyle14"/>
          <w:b/>
          <w:kern w:val="2"/>
          <w:sz w:val="28"/>
          <w:szCs w:val="28"/>
        </w:rPr>
        <w:t>Интеллектуальный</w:t>
      </w:r>
      <w:r w:rsidRPr="0015760F">
        <w:rPr>
          <w:rStyle w:val="FontStyle14"/>
          <w:b/>
          <w:kern w:val="2"/>
          <w:sz w:val="28"/>
          <w:szCs w:val="28"/>
        </w:rPr>
        <w:t>»</w:t>
      </w:r>
    </w:p>
    <w:p w:rsidR="00D45B4C" w:rsidRPr="0015760F" w:rsidRDefault="00D45B4C" w:rsidP="00D45B4C">
      <w:pPr>
        <w:pStyle w:val="Style7"/>
        <w:widowControl/>
        <w:tabs>
          <w:tab w:val="left" w:pos="-284"/>
          <w:tab w:val="left" w:pos="9923"/>
        </w:tabs>
        <w:spacing w:line="240" w:lineRule="auto"/>
        <w:ind w:right="-1"/>
        <w:contextualSpacing/>
        <w:jc w:val="center"/>
        <w:rPr>
          <w:b/>
          <w:i/>
          <w:kern w:val="2"/>
          <w:sz w:val="28"/>
          <w:szCs w:val="28"/>
        </w:rPr>
      </w:pPr>
    </w:p>
    <w:p w:rsidR="00D45B4C" w:rsidRDefault="00D45B4C" w:rsidP="00D45B4C">
      <w:pPr>
        <w:spacing w:after="0" w:line="240" w:lineRule="auto"/>
        <w:ind w:left="284" w:right="-1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5046A">
        <w:rPr>
          <w:rFonts w:ascii="Times New Roman" w:hAnsi="Times New Roman"/>
          <w:i/>
          <w:sz w:val="28"/>
          <w:szCs w:val="28"/>
          <w:u w:val="single"/>
        </w:rPr>
        <w:t xml:space="preserve">1 тур – </w:t>
      </w:r>
      <w:r>
        <w:rPr>
          <w:rFonts w:ascii="Times New Roman" w:hAnsi="Times New Roman"/>
          <w:i/>
          <w:sz w:val="28"/>
          <w:szCs w:val="28"/>
          <w:u w:val="single"/>
        </w:rPr>
        <w:t>К</w:t>
      </w:r>
      <w:r w:rsidRPr="00A5046A">
        <w:rPr>
          <w:rFonts w:ascii="Times New Roman" w:hAnsi="Times New Roman"/>
          <w:i/>
          <w:sz w:val="28"/>
          <w:szCs w:val="28"/>
          <w:u w:val="single"/>
        </w:rPr>
        <w:t>россворд</w:t>
      </w:r>
    </w:p>
    <w:p w:rsidR="00D45B4C" w:rsidRPr="00A5046A" w:rsidRDefault="00D45B4C" w:rsidP="00D45B4C">
      <w:pPr>
        <w:spacing w:after="0" w:line="360" w:lineRule="auto"/>
        <w:ind w:left="284" w:right="-1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D45B4C" w:rsidRPr="00E55CAC" w:rsidRDefault="00D45B4C" w:rsidP="00D45B4C">
      <w:pPr>
        <w:spacing w:after="0" w:line="360" w:lineRule="auto"/>
        <w:ind w:left="284" w:right="-1"/>
        <w:rPr>
          <w:rFonts w:ascii="Times New Roman" w:hAnsi="Times New Roman"/>
          <w:i/>
          <w:sz w:val="16"/>
          <w:szCs w:val="16"/>
        </w:rPr>
      </w:pPr>
      <w:r w:rsidRPr="00E55CAC">
        <w:rPr>
          <w:rFonts w:ascii="Times New Roman" w:hAnsi="Times New Roman"/>
          <w:sz w:val="28"/>
          <w:szCs w:val="28"/>
        </w:rPr>
        <w:t>Блан</w:t>
      </w:r>
      <w:r>
        <w:rPr>
          <w:rFonts w:ascii="Times New Roman" w:hAnsi="Times New Roman"/>
          <w:sz w:val="28"/>
          <w:szCs w:val="28"/>
        </w:rPr>
        <w:t xml:space="preserve">к </w:t>
      </w:r>
      <w:r w:rsidRPr="00E55CAC">
        <w:rPr>
          <w:rFonts w:ascii="Times New Roman" w:hAnsi="Times New Roman"/>
          <w:sz w:val="28"/>
          <w:szCs w:val="28"/>
        </w:rPr>
        <w:t xml:space="preserve"> кроссворда</w:t>
      </w:r>
      <w:r>
        <w:rPr>
          <w:rFonts w:ascii="Times New Roman" w:hAnsi="Times New Roman"/>
          <w:sz w:val="28"/>
          <w:szCs w:val="28"/>
        </w:rPr>
        <w:t xml:space="preserve"> (сетка)</w:t>
      </w:r>
      <w:r w:rsidRPr="00E55CAC">
        <w:rPr>
          <w:rFonts w:ascii="Times New Roman" w:hAnsi="Times New Roman"/>
          <w:sz w:val="28"/>
          <w:szCs w:val="28"/>
        </w:rPr>
        <w:t xml:space="preserve"> для команд</w:t>
      </w:r>
      <w:r>
        <w:rPr>
          <w:rFonts w:ascii="Times New Roman" w:hAnsi="Times New Roman"/>
          <w:sz w:val="28"/>
          <w:szCs w:val="28"/>
        </w:rPr>
        <w:t>:</w:t>
      </w:r>
    </w:p>
    <w:tbl>
      <w:tblPr>
        <w:tblW w:w="9018" w:type="dxa"/>
        <w:jc w:val="center"/>
        <w:tblInd w:w="89" w:type="dxa"/>
        <w:tblLayout w:type="fixed"/>
        <w:tblLook w:val="04A0"/>
      </w:tblPr>
      <w:tblGrid>
        <w:gridCol w:w="34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  <w:gridCol w:w="482"/>
      </w:tblGrid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right w:val="single" w:sz="4" w:space="0" w:color="auto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8" w:space="0" w:color="FF0000"/>
            </w:tcBorders>
            <w:shd w:val="clear" w:color="auto" w:fill="808080" w:themeFill="background1" w:themeFillShade="80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4927E9">
            <w:pPr>
              <w:pStyle w:val="a7"/>
              <w:spacing w:after="0" w:line="240" w:lineRule="auto"/>
              <w:ind w:left="-40" w:right="-58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808080" w:themeFill="background1" w:themeFillShade="80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4927E9">
            <w:pPr>
              <w:pStyle w:val="a7"/>
              <w:spacing w:after="0" w:line="240" w:lineRule="auto"/>
              <w:ind w:left="-40" w:right="-58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808080" w:themeFill="background1" w:themeFillShade="80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5A1A72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b/>
                <w:noProof/>
                <w:color w:val="00B05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45280" behindDoc="1" locked="0" layoutInCell="1" allowOverlap="1">
                  <wp:simplePos x="0" y="0"/>
                  <wp:positionH relativeFrom="column">
                    <wp:posOffset>-727710</wp:posOffset>
                  </wp:positionH>
                  <wp:positionV relativeFrom="paragraph">
                    <wp:posOffset>74930</wp:posOffset>
                  </wp:positionV>
                  <wp:extent cx="2428240" cy="4867275"/>
                  <wp:effectExtent l="19050" t="0" r="0" b="0"/>
                  <wp:wrapNone/>
                  <wp:docPr id="17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486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808080" w:themeFill="background1" w:themeFillShade="80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single" w:sz="8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25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E55CAC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8" w:space="0" w:color="FF0000"/>
              <w:left w:val="single" w:sz="8" w:space="0" w:color="FF0000"/>
              <w:bottom w:val="single" w:sz="8" w:space="0" w:color="FF0000"/>
              <w:right w:val="single" w:sz="8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8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</w:tbl>
    <w:p w:rsidR="00D45B4C" w:rsidRDefault="00D45B4C" w:rsidP="00D45B4C">
      <w:pPr>
        <w:spacing w:after="0"/>
        <w:ind w:right="-1"/>
        <w:rPr>
          <w:rFonts w:ascii="Times New Roman" w:hAnsi="Times New Roman"/>
          <w:i/>
          <w:sz w:val="28"/>
          <w:szCs w:val="28"/>
        </w:rPr>
      </w:pPr>
    </w:p>
    <w:p w:rsidR="00D45B4C" w:rsidRDefault="00D45B4C" w:rsidP="00D45B4C">
      <w:pPr>
        <w:spacing w:after="0"/>
        <w:ind w:right="-1"/>
        <w:rPr>
          <w:rFonts w:ascii="Times New Roman" w:hAnsi="Times New Roman"/>
          <w:i/>
          <w:sz w:val="28"/>
          <w:szCs w:val="28"/>
        </w:rPr>
      </w:pPr>
    </w:p>
    <w:tbl>
      <w:tblPr>
        <w:tblW w:w="9018" w:type="dxa"/>
        <w:jc w:val="center"/>
        <w:tblInd w:w="8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399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</w:tblGrid>
      <w:tr w:rsidR="00D45B4C" w:rsidRPr="006A7CD5" w:rsidTr="004927E9">
        <w:trPr>
          <w:trHeight w:val="425"/>
          <w:jc w:val="center"/>
        </w:trPr>
        <w:tc>
          <w:tcPr>
            <w:tcW w:w="3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45B4C" w:rsidRPr="00D33C2B" w:rsidRDefault="00D45B4C" w:rsidP="00D45B4C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507" w:type="dxa"/>
            <w:tcBorders>
              <w:lef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07" w:type="dxa"/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</w:tbl>
    <w:p w:rsidR="00D45B4C" w:rsidRDefault="00D45B4C" w:rsidP="00D45B4C">
      <w:pPr>
        <w:pStyle w:val="32"/>
        <w:shd w:val="clear" w:color="auto" w:fill="auto"/>
        <w:tabs>
          <w:tab w:val="center" w:pos="993"/>
          <w:tab w:val="left" w:pos="4841"/>
        </w:tabs>
        <w:ind w:left="284" w:right="-1" w:firstLine="0"/>
        <w:rPr>
          <w:b w:val="0"/>
          <w:i w:val="0"/>
          <w:iCs w:val="0"/>
          <w:kern w:val="2"/>
          <w:sz w:val="28"/>
          <w:szCs w:val="28"/>
        </w:rPr>
      </w:pPr>
    </w:p>
    <w:p w:rsidR="00D45B4C" w:rsidRDefault="00D45B4C" w:rsidP="00D45B4C">
      <w:pPr>
        <w:pStyle w:val="32"/>
        <w:shd w:val="clear" w:color="auto" w:fill="auto"/>
        <w:tabs>
          <w:tab w:val="center" w:pos="993"/>
          <w:tab w:val="left" w:pos="4841"/>
        </w:tabs>
        <w:ind w:left="284" w:right="-1" w:firstLine="0"/>
        <w:rPr>
          <w:b w:val="0"/>
          <w:i w:val="0"/>
          <w:iCs w:val="0"/>
          <w:kern w:val="2"/>
          <w:sz w:val="28"/>
          <w:szCs w:val="28"/>
        </w:rPr>
      </w:pPr>
    </w:p>
    <w:p w:rsidR="00D45B4C" w:rsidRDefault="00146115" w:rsidP="00D45B4C">
      <w:pPr>
        <w:pStyle w:val="32"/>
        <w:shd w:val="clear" w:color="auto" w:fill="auto"/>
        <w:tabs>
          <w:tab w:val="center" w:pos="993"/>
          <w:tab w:val="left" w:pos="4841"/>
        </w:tabs>
        <w:ind w:left="284" w:right="-1" w:firstLine="0"/>
        <w:rPr>
          <w:b w:val="0"/>
          <w:i w:val="0"/>
          <w:iCs w:val="0"/>
          <w:kern w:val="2"/>
          <w:sz w:val="28"/>
          <w:szCs w:val="28"/>
        </w:rPr>
      </w:pPr>
      <w:r>
        <w:rPr>
          <w:b w:val="0"/>
          <w:i w:val="0"/>
          <w:iCs w:val="0"/>
          <w:noProof/>
          <w:kern w:val="2"/>
          <w:sz w:val="28"/>
          <w:szCs w:val="28"/>
        </w:rPr>
        <w:lastRenderedPageBreak/>
        <w:pict>
          <v:shape id="_x0000_s1252" type="#_x0000_t21" style="position:absolute;left:0;text-align:left;margin-left:-39.95pt;margin-top:-39.4pt;width:560.25pt;height:808.5pt;z-index:251766784" adj="1203" filled="f" strokecolor="#00b0f0" strokeweight="6pt"/>
        </w:pict>
      </w:r>
    </w:p>
    <w:p w:rsidR="00D45B4C" w:rsidRPr="00A5046A" w:rsidRDefault="00D45B4C" w:rsidP="00D45B4C">
      <w:pPr>
        <w:pStyle w:val="32"/>
        <w:shd w:val="clear" w:color="auto" w:fill="auto"/>
        <w:tabs>
          <w:tab w:val="center" w:pos="993"/>
          <w:tab w:val="left" w:pos="4841"/>
        </w:tabs>
        <w:ind w:left="284" w:right="-1" w:firstLine="0"/>
        <w:rPr>
          <w:i w:val="0"/>
          <w:iCs w:val="0"/>
          <w:kern w:val="2"/>
          <w:sz w:val="28"/>
          <w:szCs w:val="28"/>
        </w:rPr>
      </w:pPr>
      <w:r w:rsidRPr="00A5046A">
        <w:rPr>
          <w:i w:val="0"/>
          <w:iCs w:val="0"/>
          <w:kern w:val="2"/>
          <w:sz w:val="28"/>
          <w:szCs w:val="28"/>
        </w:rPr>
        <w:t>Вопросы к кроссворду:</w:t>
      </w:r>
    </w:p>
    <w:p w:rsidR="00D45B4C" w:rsidRPr="00C000F1" w:rsidRDefault="00D45B4C" w:rsidP="00D45B4C">
      <w:pPr>
        <w:pStyle w:val="32"/>
        <w:shd w:val="clear" w:color="auto" w:fill="auto"/>
        <w:tabs>
          <w:tab w:val="center" w:pos="993"/>
          <w:tab w:val="left" w:pos="4841"/>
        </w:tabs>
        <w:ind w:left="284" w:right="-1" w:firstLine="0"/>
        <w:rPr>
          <w:i w:val="0"/>
          <w:iCs w:val="0"/>
          <w:kern w:val="2"/>
          <w:sz w:val="16"/>
          <w:szCs w:val="16"/>
        </w:rPr>
      </w:pPr>
    </w:p>
    <w:p w:rsidR="00D45B4C" w:rsidRPr="00044C60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Этот поселок, административный центр одного из районов Белгородской области, </w:t>
      </w:r>
      <w:r w:rsidRPr="00522876">
        <w:rPr>
          <w:rFonts w:ascii="Times New Roman" w:hAnsi="Times New Roman"/>
          <w:sz w:val="28"/>
          <w:szCs w:val="28"/>
        </w:rPr>
        <w:t>раньше назывался Павловка</w:t>
      </w:r>
      <w:r>
        <w:rPr>
          <w:rFonts w:ascii="Times New Roman" w:hAnsi="Times New Roman"/>
          <w:sz w:val="28"/>
          <w:szCs w:val="28"/>
        </w:rPr>
        <w:t xml:space="preserve"> (п</w:t>
      </w:r>
      <w:r w:rsidRPr="00522876">
        <w:rPr>
          <w:rFonts w:ascii="Times New Roman" w:hAnsi="Times New Roman"/>
          <w:sz w:val="28"/>
          <w:szCs w:val="28"/>
        </w:rPr>
        <w:t>о фамилии барыни Павловой, которая до 1917 года владела этой землей</w:t>
      </w:r>
      <w:r>
        <w:rPr>
          <w:rFonts w:ascii="Times New Roman" w:hAnsi="Times New Roman"/>
          <w:sz w:val="28"/>
          <w:szCs w:val="28"/>
        </w:rPr>
        <w:t xml:space="preserve">), затем это был поселок </w:t>
      </w:r>
      <w:r w:rsidRPr="00E40699">
        <w:rPr>
          <w:rFonts w:ascii="Times New Roman" w:hAnsi="Times New Roman"/>
          <w:sz w:val="28"/>
          <w:szCs w:val="28"/>
        </w:rPr>
        <w:t xml:space="preserve">областной опытной сельскохозяйственной станцией, лишь 1968 году был переименован и </w:t>
      </w:r>
      <w:proofErr w:type="gramStart"/>
      <w:r w:rsidRPr="00E40699">
        <w:rPr>
          <w:rFonts w:ascii="Times New Roman" w:hAnsi="Times New Roman"/>
          <w:sz w:val="28"/>
          <w:szCs w:val="28"/>
        </w:rPr>
        <w:t>носит это название по сей</w:t>
      </w:r>
      <w:proofErr w:type="gramEnd"/>
      <w:r w:rsidRPr="00E40699">
        <w:rPr>
          <w:rFonts w:ascii="Times New Roman" w:hAnsi="Times New Roman"/>
          <w:sz w:val="28"/>
          <w:szCs w:val="28"/>
        </w:rPr>
        <w:t xml:space="preserve"> день.</w:t>
      </w:r>
      <w:r>
        <w:t xml:space="preserve"> </w:t>
      </w:r>
    </w:p>
    <w:p w:rsidR="00D45B4C" w:rsidRPr="00044C60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Pr="00B1326D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B1326D">
        <w:rPr>
          <w:rFonts w:ascii="Times New Roman" w:hAnsi="Times New Roman"/>
          <w:sz w:val="28"/>
          <w:szCs w:val="28"/>
        </w:rPr>
        <w:t xml:space="preserve">Географический центр Белгородской области. Ранее поселок Красная слобода, основанный в конце 18 века. Считается, что князь </w:t>
      </w:r>
      <w:hyperlink r:id="rId25" w:tooltip="Волконский, Григорий Григорьевич" w:history="1">
        <w:r w:rsidRPr="00B1326D">
          <w:rPr>
            <w:rFonts w:ascii="Times New Roman" w:hAnsi="Times New Roman"/>
            <w:sz w:val="28"/>
            <w:szCs w:val="28"/>
          </w:rPr>
          <w:t>Г. Г. Волконский</w:t>
        </w:r>
      </w:hyperlink>
      <w:r w:rsidRPr="00B1326D">
        <w:rPr>
          <w:rFonts w:ascii="Times New Roman" w:hAnsi="Times New Roman"/>
          <w:sz w:val="28"/>
          <w:szCs w:val="28"/>
        </w:rPr>
        <w:t xml:space="preserve"> на месте уже существовавшего поселения создал полноценный населённый пункт.</w:t>
      </w:r>
    </w:p>
    <w:p w:rsidR="00D45B4C" w:rsidRPr="00044C60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DE1415">
        <w:rPr>
          <w:rFonts w:ascii="Times New Roman" w:hAnsi="Times New Roman"/>
          <w:sz w:val="28"/>
          <w:szCs w:val="28"/>
        </w:rPr>
        <w:t xml:space="preserve">Поселок, расположенный в 4 км от железнодорожной станции </w:t>
      </w:r>
      <w:proofErr w:type="gramStart"/>
      <w:r w:rsidRPr="00DE1415">
        <w:rPr>
          <w:rFonts w:ascii="Times New Roman" w:hAnsi="Times New Roman"/>
          <w:sz w:val="28"/>
          <w:szCs w:val="28"/>
        </w:rPr>
        <w:t>Свекловичная</w:t>
      </w:r>
      <w:proofErr w:type="gramEnd"/>
      <w:r w:rsidRPr="00DE1415">
        <w:rPr>
          <w:rFonts w:ascii="Times New Roman" w:hAnsi="Times New Roman"/>
          <w:sz w:val="28"/>
          <w:szCs w:val="28"/>
        </w:rPr>
        <w:t>. В 1874 году известный промышленник И. Г. </w:t>
      </w:r>
      <w:proofErr w:type="spellStart"/>
      <w:r w:rsidRPr="00DE1415">
        <w:rPr>
          <w:rFonts w:ascii="Times New Roman" w:hAnsi="Times New Roman"/>
          <w:sz w:val="28"/>
          <w:szCs w:val="28"/>
        </w:rPr>
        <w:t>Харитоненко</w:t>
      </w:r>
      <w:proofErr w:type="spellEnd"/>
      <w:r w:rsidRPr="00DE1415">
        <w:rPr>
          <w:rFonts w:ascii="Times New Roman" w:hAnsi="Times New Roman"/>
          <w:sz w:val="28"/>
          <w:szCs w:val="28"/>
        </w:rPr>
        <w:t xml:space="preserve"> построил здесь сахарный завод. В  этом посёлке губернатор Белгородской области </w:t>
      </w:r>
      <w:hyperlink r:id="rId26" w:tooltip="Савченко, Евгений Степанович" w:history="1">
        <w:r w:rsidRPr="00DE1415">
          <w:rPr>
            <w:rFonts w:ascii="Times New Roman" w:hAnsi="Times New Roman"/>
            <w:sz w:val="28"/>
            <w:szCs w:val="28"/>
          </w:rPr>
          <w:t>Евгений Степанович Савченко</w:t>
        </w:r>
      </w:hyperlink>
      <w:r w:rsidRPr="00DE1415">
        <w:rPr>
          <w:rFonts w:ascii="Times New Roman" w:hAnsi="Times New Roman"/>
          <w:sz w:val="28"/>
          <w:szCs w:val="28"/>
        </w:rPr>
        <w:t xml:space="preserve">. </w:t>
      </w:r>
    </w:p>
    <w:p w:rsidR="00D45B4C" w:rsidRPr="00044C60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A2326F">
        <w:rPr>
          <w:rFonts w:ascii="Times New Roman" w:hAnsi="Times New Roman"/>
          <w:sz w:val="28"/>
          <w:szCs w:val="28"/>
        </w:rPr>
        <w:t xml:space="preserve">Раньше этот поселок назывался </w:t>
      </w:r>
      <w:proofErr w:type="spellStart"/>
      <w:proofErr w:type="gramStart"/>
      <w:r w:rsidRPr="00A2326F">
        <w:rPr>
          <w:rFonts w:ascii="Times New Roman" w:hAnsi="Times New Roman"/>
          <w:sz w:val="28"/>
          <w:szCs w:val="28"/>
        </w:rPr>
        <w:t>Ново-Ивановка</w:t>
      </w:r>
      <w:proofErr w:type="spellEnd"/>
      <w:proofErr w:type="gramEnd"/>
      <w:r w:rsidRPr="00A2326F">
        <w:rPr>
          <w:rFonts w:ascii="Times New Roman" w:hAnsi="Times New Roman"/>
          <w:sz w:val="28"/>
          <w:szCs w:val="28"/>
        </w:rPr>
        <w:t xml:space="preserve">, неподалеку от него </w:t>
      </w:r>
      <w:r>
        <w:rPr>
          <w:rFonts w:ascii="Times New Roman" w:hAnsi="Times New Roman"/>
          <w:sz w:val="28"/>
          <w:szCs w:val="28"/>
        </w:rPr>
        <w:br/>
      </w:r>
      <w:r w:rsidRPr="00A2326F">
        <w:rPr>
          <w:rFonts w:ascii="Times New Roman" w:hAnsi="Times New Roman"/>
          <w:sz w:val="28"/>
          <w:szCs w:val="28"/>
        </w:rPr>
        <w:t xml:space="preserve">в селе Холки сохранились руины средневекового подземного монастыря </w:t>
      </w:r>
      <w:r>
        <w:rPr>
          <w:rFonts w:ascii="Times New Roman" w:hAnsi="Times New Roman"/>
          <w:sz w:val="28"/>
          <w:szCs w:val="28"/>
        </w:rPr>
        <w:br/>
      </w:r>
      <w:r w:rsidRPr="00A2326F">
        <w:rPr>
          <w:rFonts w:ascii="Times New Roman" w:hAnsi="Times New Roman"/>
          <w:sz w:val="28"/>
          <w:szCs w:val="28"/>
        </w:rPr>
        <w:t>18 века.</w:t>
      </w:r>
    </w:p>
    <w:p w:rsidR="00D45B4C" w:rsidRPr="00044C60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5A1A72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610870</wp:posOffset>
            </wp:positionV>
            <wp:extent cx="2428240" cy="4867275"/>
            <wp:effectExtent l="19050" t="0" r="0" b="0"/>
            <wp:wrapNone/>
            <wp:docPr id="18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5B4C">
        <w:rPr>
          <w:rFonts w:ascii="Times New Roman" w:hAnsi="Times New Roman"/>
          <w:sz w:val="28"/>
          <w:szCs w:val="28"/>
        </w:rPr>
        <w:t>Ранее это была слобода, г</w:t>
      </w:r>
      <w:r w:rsidR="00D45B4C" w:rsidRPr="00D7555D">
        <w:rPr>
          <w:rFonts w:ascii="Times New Roman" w:hAnsi="Times New Roman"/>
          <w:sz w:val="28"/>
          <w:szCs w:val="28"/>
        </w:rPr>
        <w:t>одом основания которой  считается 1678 год</w:t>
      </w:r>
      <w:r w:rsidR="00D45B4C">
        <w:rPr>
          <w:rFonts w:ascii="Times New Roman" w:hAnsi="Times New Roman"/>
          <w:sz w:val="28"/>
          <w:szCs w:val="28"/>
        </w:rPr>
        <w:t xml:space="preserve">, преобразования в город в 1838 году. </w:t>
      </w:r>
      <w:r w:rsidR="00D45B4C" w:rsidRPr="00D7555D">
        <w:rPr>
          <w:rFonts w:ascii="Times New Roman" w:hAnsi="Times New Roman"/>
          <w:sz w:val="28"/>
          <w:szCs w:val="28"/>
        </w:rPr>
        <w:t xml:space="preserve">В 1848 году в городе произошёл большой пожар, </w:t>
      </w:r>
      <w:r w:rsidR="00D45B4C">
        <w:rPr>
          <w:rFonts w:ascii="Times New Roman" w:hAnsi="Times New Roman"/>
          <w:sz w:val="28"/>
          <w:szCs w:val="28"/>
        </w:rPr>
        <w:t>ставший</w:t>
      </w:r>
      <w:r w:rsidR="00D45B4C" w:rsidRPr="00D7555D">
        <w:rPr>
          <w:rFonts w:ascii="Times New Roman" w:hAnsi="Times New Roman"/>
          <w:sz w:val="28"/>
          <w:szCs w:val="28"/>
        </w:rPr>
        <w:t xml:space="preserve"> причиной строительства нового города</w:t>
      </w:r>
      <w:r w:rsidR="00D45B4C">
        <w:rPr>
          <w:rFonts w:ascii="Times New Roman" w:hAnsi="Times New Roman"/>
          <w:sz w:val="28"/>
          <w:szCs w:val="28"/>
        </w:rPr>
        <w:t>.</w:t>
      </w:r>
      <w:r w:rsidR="00D45B4C">
        <w:rPr>
          <w:rFonts w:ascii="Times New Roman" w:hAnsi="Times New Roman"/>
          <w:sz w:val="28"/>
          <w:szCs w:val="28"/>
        </w:rPr>
        <w:br/>
        <w:t>В</w:t>
      </w:r>
      <w:r w:rsidR="00D45B4C" w:rsidRPr="00D7555D">
        <w:rPr>
          <w:rFonts w:ascii="Times New Roman" w:hAnsi="Times New Roman"/>
          <w:sz w:val="28"/>
          <w:szCs w:val="28"/>
        </w:rPr>
        <w:t xml:space="preserve"> основу строительства был положен план </w:t>
      </w:r>
      <w:hyperlink r:id="rId27" w:tooltip="Васильевский остров" w:history="1">
        <w:r w:rsidR="00D45B4C" w:rsidRPr="00D7555D">
          <w:rPr>
            <w:rFonts w:ascii="Times New Roman" w:hAnsi="Times New Roman"/>
            <w:sz w:val="28"/>
            <w:szCs w:val="28"/>
          </w:rPr>
          <w:t>Васильевского острова</w:t>
        </w:r>
      </w:hyperlink>
      <w:r w:rsidR="00D45B4C" w:rsidRPr="00D7555D">
        <w:rPr>
          <w:rFonts w:ascii="Times New Roman" w:hAnsi="Times New Roman"/>
          <w:sz w:val="28"/>
          <w:szCs w:val="28"/>
        </w:rPr>
        <w:t xml:space="preserve"> </w:t>
      </w:r>
      <w:hyperlink r:id="rId28" w:tooltip="Санкт-Петербург" w:history="1">
        <w:r w:rsidR="00D45B4C" w:rsidRPr="00D7555D">
          <w:rPr>
            <w:rFonts w:ascii="Times New Roman" w:hAnsi="Times New Roman"/>
            <w:sz w:val="28"/>
            <w:szCs w:val="28"/>
          </w:rPr>
          <w:t>Санкт-Петербурга</w:t>
        </w:r>
      </w:hyperlink>
      <w:r w:rsidR="00D45B4C">
        <w:rPr>
          <w:rFonts w:ascii="Times New Roman" w:hAnsi="Times New Roman"/>
          <w:sz w:val="28"/>
          <w:szCs w:val="28"/>
        </w:rPr>
        <w:t>, с</w:t>
      </w:r>
      <w:r w:rsidR="00D45B4C" w:rsidRPr="00D7555D">
        <w:rPr>
          <w:rFonts w:ascii="Times New Roman" w:hAnsi="Times New Roman"/>
          <w:sz w:val="28"/>
          <w:szCs w:val="28"/>
        </w:rPr>
        <w:t xml:space="preserve">огласно </w:t>
      </w:r>
      <w:r w:rsidR="00D45B4C">
        <w:rPr>
          <w:rFonts w:ascii="Times New Roman" w:hAnsi="Times New Roman"/>
          <w:sz w:val="28"/>
          <w:szCs w:val="28"/>
        </w:rPr>
        <w:t>которому</w:t>
      </w:r>
      <w:r w:rsidR="00D45B4C" w:rsidRPr="00D7555D">
        <w:rPr>
          <w:rFonts w:ascii="Times New Roman" w:hAnsi="Times New Roman"/>
          <w:sz w:val="28"/>
          <w:szCs w:val="28"/>
        </w:rPr>
        <w:t xml:space="preserve">, все улицы города сориентированы </w:t>
      </w:r>
      <w:r w:rsidR="00D45B4C">
        <w:rPr>
          <w:rFonts w:ascii="Times New Roman" w:hAnsi="Times New Roman"/>
          <w:sz w:val="28"/>
          <w:szCs w:val="28"/>
        </w:rPr>
        <w:br/>
      </w:r>
      <w:r w:rsidR="00D45B4C" w:rsidRPr="00D7555D">
        <w:rPr>
          <w:rFonts w:ascii="Times New Roman" w:hAnsi="Times New Roman"/>
          <w:sz w:val="28"/>
          <w:szCs w:val="28"/>
        </w:rPr>
        <w:t>по сторонам света — в соответствии с розой ветров.</w:t>
      </w:r>
    </w:p>
    <w:p w:rsidR="00D45B4C" w:rsidRPr="00C000F1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044C60">
        <w:rPr>
          <w:rFonts w:ascii="Times New Roman" w:hAnsi="Times New Roman"/>
          <w:sz w:val="28"/>
          <w:szCs w:val="28"/>
        </w:rPr>
        <w:t xml:space="preserve">Поселок, получивший свое названии по фамилии отставного генерал-майор, купившего хутор </w:t>
      </w:r>
      <w:proofErr w:type="gramStart"/>
      <w:r w:rsidRPr="00044C60">
        <w:rPr>
          <w:rFonts w:ascii="Times New Roman" w:hAnsi="Times New Roman"/>
          <w:sz w:val="28"/>
          <w:szCs w:val="28"/>
        </w:rPr>
        <w:t>Вышняя</w:t>
      </w:r>
      <w:proofErr w:type="gramEnd"/>
      <w:r w:rsidRPr="00044C6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44C60">
        <w:rPr>
          <w:rFonts w:ascii="Times New Roman" w:hAnsi="Times New Roman"/>
          <w:sz w:val="28"/>
          <w:szCs w:val="28"/>
        </w:rPr>
        <w:t>Ураевка</w:t>
      </w:r>
      <w:proofErr w:type="spellEnd"/>
      <w:r w:rsidRPr="00044C60">
        <w:rPr>
          <w:rFonts w:ascii="Times New Roman" w:hAnsi="Times New Roman"/>
          <w:sz w:val="28"/>
          <w:szCs w:val="28"/>
        </w:rPr>
        <w:t xml:space="preserve"> и назвавшего его своим именем. В этом поселке действует научно-производственный институт селекции и семеноводства подсолнечника Центрально-Черноземного региона.</w:t>
      </w:r>
    </w:p>
    <w:p w:rsidR="00D45B4C" w:rsidRPr="00C000F1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C000F1">
        <w:rPr>
          <w:rFonts w:ascii="Times New Roman" w:hAnsi="Times New Roman"/>
          <w:sz w:val="28"/>
          <w:szCs w:val="28"/>
        </w:rPr>
        <w:t>Столица района, на территории которого берет начало река Айдар (левый приток Северского Донца) и который граничит на юге с Украиной.</w:t>
      </w:r>
    </w:p>
    <w:p w:rsidR="00D45B4C" w:rsidRPr="006C3AD4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C000F1">
        <w:rPr>
          <w:rFonts w:ascii="Times New Roman" w:hAnsi="Times New Roman"/>
          <w:sz w:val="28"/>
          <w:szCs w:val="28"/>
        </w:rPr>
        <w:t>Именно здесь в 1829</w:t>
      </w:r>
      <w:r>
        <w:rPr>
          <w:rFonts w:ascii="Times New Roman" w:hAnsi="Times New Roman"/>
          <w:sz w:val="28"/>
          <w:szCs w:val="28"/>
        </w:rPr>
        <w:t xml:space="preserve"> </w:t>
      </w:r>
      <w:r w:rsidRPr="00C000F1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оду</w:t>
      </w:r>
      <w:r w:rsidRPr="00C000F1">
        <w:rPr>
          <w:rFonts w:ascii="Times New Roman" w:hAnsi="Times New Roman"/>
          <w:sz w:val="28"/>
          <w:szCs w:val="28"/>
        </w:rPr>
        <w:t xml:space="preserve"> крепостной крестьянин Даниил </w:t>
      </w:r>
      <w:proofErr w:type="spellStart"/>
      <w:r w:rsidRPr="00C000F1">
        <w:rPr>
          <w:rFonts w:ascii="Times New Roman" w:hAnsi="Times New Roman"/>
          <w:sz w:val="28"/>
          <w:szCs w:val="28"/>
        </w:rPr>
        <w:t>Бокарев</w:t>
      </w:r>
      <w:proofErr w:type="spellEnd"/>
      <w:r w:rsidRPr="00C000F1">
        <w:rPr>
          <w:rFonts w:ascii="Times New Roman" w:hAnsi="Times New Roman"/>
          <w:sz w:val="28"/>
          <w:szCs w:val="28"/>
        </w:rPr>
        <w:t xml:space="preserve"> впервые получил масло из семян подсолнечника.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C000F1">
        <w:rPr>
          <w:rFonts w:ascii="Times New Roman" w:hAnsi="Times New Roman"/>
          <w:sz w:val="28"/>
          <w:szCs w:val="28"/>
        </w:rPr>
        <w:t>Отсюда маслобойни распространились по всей Воронежской губернии.</w:t>
      </w:r>
    </w:p>
    <w:p w:rsidR="00D45B4C" w:rsidRPr="006C3AD4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0F26F9">
        <w:rPr>
          <w:rFonts w:ascii="Times New Roman" w:hAnsi="Times New Roman"/>
          <w:sz w:val="28"/>
          <w:szCs w:val="28"/>
        </w:rPr>
        <w:t>Название населённого пункта происходит от названия деревьев,</w:t>
      </w:r>
      <w:r>
        <w:rPr>
          <w:rFonts w:ascii="Times New Roman" w:hAnsi="Times New Roman"/>
          <w:sz w:val="28"/>
          <w:szCs w:val="28"/>
        </w:rPr>
        <w:br/>
      </w:r>
      <w:r w:rsidRPr="000F26F9">
        <w:rPr>
          <w:rFonts w:ascii="Times New Roman" w:hAnsi="Times New Roman"/>
          <w:sz w:val="28"/>
          <w:szCs w:val="28"/>
        </w:rPr>
        <w:t xml:space="preserve"> которые во множестве росли вдоль озёр. В </w:t>
      </w:r>
      <w:hyperlink r:id="rId29" w:tooltip="1852 год" w:history="1">
        <w:r w:rsidRPr="000F26F9">
          <w:rPr>
            <w:rFonts w:ascii="Times New Roman" w:hAnsi="Times New Roman"/>
            <w:sz w:val="28"/>
            <w:szCs w:val="28"/>
          </w:rPr>
          <w:t>1852 году</w:t>
        </w:r>
      </w:hyperlink>
      <w:r w:rsidRPr="000F26F9">
        <w:rPr>
          <w:rFonts w:ascii="Times New Roman" w:hAnsi="Times New Roman"/>
          <w:sz w:val="28"/>
          <w:szCs w:val="28"/>
        </w:rPr>
        <w:t xml:space="preserve"> был имением </w:t>
      </w:r>
      <w:r>
        <w:rPr>
          <w:rFonts w:ascii="Times New Roman" w:hAnsi="Times New Roman"/>
          <w:sz w:val="28"/>
          <w:szCs w:val="28"/>
        </w:rPr>
        <w:br/>
      </w:r>
      <w:r w:rsidRPr="000F26F9">
        <w:rPr>
          <w:rFonts w:ascii="Times New Roman" w:hAnsi="Times New Roman"/>
          <w:sz w:val="28"/>
          <w:szCs w:val="28"/>
        </w:rPr>
        <w:t>В.Н.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F26F9">
        <w:rPr>
          <w:rFonts w:ascii="Times New Roman" w:hAnsi="Times New Roman"/>
          <w:sz w:val="28"/>
          <w:szCs w:val="28"/>
        </w:rPr>
        <w:t>Карамзина, сына писателя.</w:t>
      </w:r>
    </w:p>
    <w:p w:rsidR="00D45B4C" w:rsidRPr="006C3AD4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P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0463D4">
        <w:rPr>
          <w:rFonts w:ascii="Times New Roman" w:hAnsi="Times New Roman"/>
          <w:sz w:val="28"/>
          <w:szCs w:val="28"/>
        </w:rPr>
        <w:t xml:space="preserve"> 1705 году </w:t>
      </w:r>
      <w:r>
        <w:rPr>
          <w:rFonts w:ascii="Times New Roman" w:hAnsi="Times New Roman"/>
          <w:sz w:val="28"/>
          <w:szCs w:val="28"/>
        </w:rPr>
        <w:t>–</w:t>
      </w:r>
      <w:r w:rsidRPr="000463D4">
        <w:rPr>
          <w:rFonts w:ascii="Times New Roman" w:hAnsi="Times New Roman"/>
          <w:sz w:val="28"/>
          <w:szCs w:val="28"/>
        </w:rPr>
        <w:t xml:space="preserve"> </w:t>
      </w:r>
      <w:hyperlink r:id="rId30" w:tooltip="Вотчина" w:history="1">
        <w:proofErr w:type="gramStart"/>
        <w:r w:rsidRPr="000463D4">
          <w:rPr>
            <w:rFonts w:ascii="Times New Roman" w:hAnsi="Times New Roman"/>
            <w:sz w:val="28"/>
            <w:szCs w:val="28"/>
          </w:rPr>
          <w:t>вотчин</w:t>
        </w:r>
        <w:proofErr w:type="gramEnd"/>
      </w:hyperlink>
      <w:r w:rsidRPr="000463D4">
        <w:rPr>
          <w:rFonts w:ascii="Times New Roman" w:hAnsi="Times New Roman"/>
          <w:sz w:val="28"/>
          <w:szCs w:val="28"/>
        </w:rPr>
        <w:t xml:space="preserve">а </w:t>
      </w:r>
      <w:hyperlink r:id="rId31" w:tooltip="Граф (титул)" w:history="1">
        <w:r w:rsidRPr="000463D4">
          <w:rPr>
            <w:rFonts w:ascii="Times New Roman" w:hAnsi="Times New Roman"/>
            <w:sz w:val="28"/>
            <w:szCs w:val="28"/>
          </w:rPr>
          <w:t>графа</w:t>
        </w:r>
      </w:hyperlink>
      <w:r w:rsidRPr="000463D4">
        <w:rPr>
          <w:rFonts w:ascii="Times New Roman" w:hAnsi="Times New Roman"/>
          <w:sz w:val="28"/>
          <w:szCs w:val="28"/>
        </w:rPr>
        <w:t xml:space="preserve"> Б. П. Шереметева. Именно здесь он основал один из крупнейших музыкальных театров. </w:t>
      </w:r>
      <w:r w:rsidRPr="006C3AD4">
        <w:rPr>
          <w:rFonts w:ascii="Times New Roman" w:hAnsi="Times New Roman"/>
          <w:sz w:val="28"/>
          <w:szCs w:val="28"/>
        </w:rPr>
        <w:t>Главный поселок района,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6C3AD4">
        <w:rPr>
          <w:rFonts w:ascii="Times New Roman" w:hAnsi="Times New Roman"/>
          <w:sz w:val="28"/>
          <w:szCs w:val="28"/>
        </w:rPr>
        <w:t xml:space="preserve"> котором находится участок корабельного леса, сохраненного со времен Петра I</w:t>
      </w:r>
      <w:r>
        <w:rPr>
          <w:rFonts w:ascii="Times New Roman" w:hAnsi="Times New Roman"/>
          <w:sz w:val="28"/>
          <w:szCs w:val="28"/>
        </w:rPr>
        <w:t xml:space="preserve"> (з</w:t>
      </w:r>
      <w:r w:rsidRPr="000463D4">
        <w:rPr>
          <w:rFonts w:ascii="Times New Roman" w:hAnsi="Times New Roman"/>
          <w:sz w:val="28"/>
          <w:szCs w:val="28"/>
        </w:rPr>
        <w:t xml:space="preserve">аказник «Лес на </w:t>
      </w:r>
      <w:proofErr w:type="spellStart"/>
      <w:r w:rsidRPr="000463D4">
        <w:rPr>
          <w:rFonts w:ascii="Times New Roman" w:hAnsi="Times New Roman"/>
          <w:sz w:val="28"/>
          <w:szCs w:val="28"/>
        </w:rPr>
        <w:t>Ворскле</w:t>
      </w:r>
      <w:proofErr w:type="spellEnd"/>
      <w:r w:rsidRPr="000463D4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)</w:t>
      </w:r>
      <w:r w:rsidRPr="006C3AD4">
        <w:rPr>
          <w:rFonts w:ascii="Times New Roman" w:hAnsi="Times New Roman"/>
          <w:sz w:val="28"/>
          <w:szCs w:val="28"/>
        </w:rPr>
        <w:t>.</w:t>
      </w:r>
    </w:p>
    <w:p w:rsidR="00D45B4C" w:rsidRPr="00D45B4C" w:rsidRDefault="00146115" w:rsidP="00D45B4C">
      <w:pPr>
        <w:pStyle w:val="a7"/>
        <w:tabs>
          <w:tab w:val="left" w:pos="567"/>
          <w:tab w:val="left" w:pos="9639"/>
        </w:tabs>
        <w:ind w:left="567" w:right="282" w:hanging="24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253" type="#_x0000_t21" style="position:absolute;left:0;text-align:left;margin-left:-39.65pt;margin-top:-40.3pt;width:560.25pt;height:808.5pt;z-index:251767808" adj="1203" filled="f" strokecolor="#00b0f0" strokeweight="6pt"/>
        </w:pict>
      </w: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6700E6">
        <w:rPr>
          <w:rFonts w:ascii="Times New Roman" w:hAnsi="Times New Roman"/>
          <w:sz w:val="28"/>
          <w:szCs w:val="28"/>
        </w:rPr>
        <w:t xml:space="preserve">Центр района, в котором находятся Дмитриевский археологический комплекс (городища, селища, могильники 8-9 веков), а также </w:t>
      </w:r>
      <w:proofErr w:type="spellStart"/>
      <w:r w:rsidRPr="006700E6">
        <w:rPr>
          <w:rFonts w:ascii="Times New Roman" w:hAnsi="Times New Roman"/>
          <w:sz w:val="28"/>
          <w:szCs w:val="28"/>
        </w:rPr>
        <w:t>Крапивенское</w:t>
      </w:r>
      <w:proofErr w:type="spellEnd"/>
      <w:r w:rsidRPr="006700E6">
        <w:rPr>
          <w:rFonts w:ascii="Times New Roman" w:hAnsi="Times New Roman"/>
          <w:sz w:val="28"/>
          <w:szCs w:val="28"/>
        </w:rPr>
        <w:t xml:space="preserve"> городище 12-13 веков.</w:t>
      </w:r>
    </w:p>
    <w:p w:rsidR="00D45B4C" w:rsidRPr="008549D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C73FA9">
        <w:rPr>
          <w:rFonts w:ascii="Times New Roman" w:hAnsi="Times New Roman"/>
          <w:sz w:val="28"/>
          <w:szCs w:val="28"/>
        </w:rPr>
        <w:t xml:space="preserve">Был основан в 1593 году как крепость на </w:t>
      </w:r>
      <w:hyperlink r:id="rId32" w:tooltip="Муравский шлях" w:history="1">
        <w:proofErr w:type="spellStart"/>
        <w:r w:rsidRPr="00C73FA9">
          <w:rPr>
            <w:rFonts w:ascii="Times New Roman" w:hAnsi="Times New Roman"/>
            <w:sz w:val="28"/>
            <w:szCs w:val="28"/>
          </w:rPr>
          <w:t>Муравском</w:t>
        </w:r>
        <w:proofErr w:type="spellEnd"/>
        <w:r w:rsidRPr="00C73FA9">
          <w:rPr>
            <w:rFonts w:ascii="Times New Roman" w:hAnsi="Times New Roman"/>
            <w:sz w:val="28"/>
            <w:szCs w:val="28"/>
          </w:rPr>
          <w:t xml:space="preserve"> шляхе</w:t>
        </w:r>
      </w:hyperlink>
      <w:r w:rsidRPr="00C73FA9">
        <w:rPr>
          <w:rFonts w:ascii="Times New Roman" w:hAnsi="Times New Roman"/>
          <w:sz w:val="28"/>
          <w:szCs w:val="28"/>
        </w:rPr>
        <w:t xml:space="preserve"> и исполнял оборонительные функции. В </w:t>
      </w:r>
      <w:hyperlink r:id="rId33" w:tooltip="Смутное время" w:history="1">
        <w:r w:rsidRPr="00C73FA9">
          <w:rPr>
            <w:rFonts w:ascii="Times New Roman" w:hAnsi="Times New Roman"/>
            <w:sz w:val="28"/>
            <w:szCs w:val="28"/>
          </w:rPr>
          <w:t>Смутное время</w:t>
        </w:r>
      </w:hyperlink>
      <w:r w:rsidRPr="00C73FA9">
        <w:rPr>
          <w:rFonts w:ascii="Times New Roman" w:hAnsi="Times New Roman"/>
          <w:sz w:val="28"/>
          <w:szCs w:val="28"/>
        </w:rPr>
        <w:t xml:space="preserve"> город подвергался захвату </w:t>
      </w:r>
      <w:hyperlink r:id="rId34" w:tooltip="Лжедмитрий I" w:history="1">
        <w:r w:rsidRPr="00C73FA9">
          <w:rPr>
            <w:rFonts w:ascii="Times New Roman" w:hAnsi="Times New Roman"/>
            <w:sz w:val="28"/>
            <w:szCs w:val="28"/>
          </w:rPr>
          <w:t>Лжедмитрием I</w:t>
        </w:r>
      </w:hyperlink>
      <w:r>
        <w:rPr>
          <w:rFonts w:ascii="Times New Roman" w:hAnsi="Times New Roman"/>
          <w:sz w:val="28"/>
          <w:szCs w:val="28"/>
        </w:rPr>
        <w:t>,</w:t>
      </w:r>
      <w:r w:rsidRPr="00C73FA9">
        <w:rPr>
          <w:rFonts w:ascii="Times New Roman" w:hAnsi="Times New Roman"/>
          <w:sz w:val="28"/>
          <w:szCs w:val="28"/>
        </w:rPr>
        <w:t xml:space="preserve"> его неоднократно грабили </w:t>
      </w:r>
      <w:hyperlink r:id="rId35" w:tooltip="Крымские татары" w:history="1">
        <w:r w:rsidRPr="00C73FA9">
          <w:rPr>
            <w:rFonts w:ascii="Times New Roman" w:hAnsi="Times New Roman"/>
            <w:sz w:val="28"/>
            <w:szCs w:val="28"/>
          </w:rPr>
          <w:t>крымские татары</w:t>
        </w:r>
      </w:hyperlink>
      <w:r w:rsidRPr="00C73FA9">
        <w:rPr>
          <w:rFonts w:ascii="Times New Roman" w:hAnsi="Times New Roman"/>
          <w:sz w:val="28"/>
          <w:szCs w:val="28"/>
        </w:rPr>
        <w:t xml:space="preserve">. В конце </w:t>
      </w:r>
      <w:r>
        <w:rPr>
          <w:rFonts w:ascii="Times New Roman" w:hAnsi="Times New Roman"/>
          <w:sz w:val="28"/>
          <w:szCs w:val="28"/>
        </w:rPr>
        <w:br/>
      </w:r>
      <w:r w:rsidRPr="00C73FA9">
        <w:rPr>
          <w:rFonts w:ascii="Times New Roman" w:hAnsi="Times New Roman"/>
          <w:sz w:val="28"/>
          <w:szCs w:val="28"/>
        </w:rPr>
        <w:t>17</w:t>
      </w:r>
      <w:r>
        <w:rPr>
          <w:rFonts w:ascii="Times New Roman" w:hAnsi="Times New Roman"/>
          <w:sz w:val="28"/>
          <w:szCs w:val="28"/>
        </w:rPr>
        <w:t>-го</w:t>
      </w:r>
      <w:r w:rsidRPr="00C73FA9">
        <w:rPr>
          <w:rFonts w:ascii="Times New Roman" w:hAnsi="Times New Roman"/>
          <w:sz w:val="28"/>
          <w:szCs w:val="28"/>
        </w:rPr>
        <w:t xml:space="preserve"> столетия стал отправной точкой </w:t>
      </w:r>
      <w:hyperlink r:id="rId36" w:tooltip="Азовские походы Петра I" w:history="1">
        <w:r w:rsidRPr="00C73FA9">
          <w:rPr>
            <w:rFonts w:ascii="Times New Roman" w:hAnsi="Times New Roman"/>
            <w:sz w:val="28"/>
            <w:szCs w:val="28"/>
          </w:rPr>
          <w:t>Азовских походов</w:t>
        </w:r>
      </w:hyperlink>
      <w:r w:rsidRPr="00C73FA9">
        <w:rPr>
          <w:rFonts w:ascii="Times New Roman" w:hAnsi="Times New Roman"/>
          <w:sz w:val="28"/>
          <w:szCs w:val="28"/>
        </w:rPr>
        <w:t xml:space="preserve"> – военных кампаний </w:t>
      </w:r>
      <w:hyperlink r:id="rId37" w:tooltip="Россия" w:history="1">
        <w:r w:rsidRPr="00C73FA9">
          <w:rPr>
            <w:rFonts w:ascii="Times New Roman" w:hAnsi="Times New Roman"/>
            <w:sz w:val="28"/>
            <w:szCs w:val="28"/>
          </w:rPr>
          <w:t>России</w:t>
        </w:r>
      </w:hyperlink>
      <w:r w:rsidRPr="00C73FA9">
        <w:rPr>
          <w:rFonts w:ascii="Times New Roman" w:hAnsi="Times New Roman"/>
          <w:sz w:val="28"/>
          <w:szCs w:val="28"/>
        </w:rPr>
        <w:t xml:space="preserve"> против </w:t>
      </w:r>
      <w:hyperlink r:id="rId38" w:tooltip="Османская империя" w:history="1">
        <w:r w:rsidRPr="00C73FA9">
          <w:rPr>
            <w:rFonts w:ascii="Times New Roman" w:hAnsi="Times New Roman"/>
            <w:sz w:val="28"/>
            <w:szCs w:val="28"/>
          </w:rPr>
          <w:t>Османской империи</w:t>
        </w:r>
      </w:hyperlink>
      <w:r w:rsidRPr="00C73FA9">
        <w:rPr>
          <w:rFonts w:ascii="Times New Roman" w:hAnsi="Times New Roman"/>
          <w:sz w:val="28"/>
          <w:szCs w:val="28"/>
        </w:rPr>
        <w:t xml:space="preserve">, предпринятых </w:t>
      </w:r>
      <w:hyperlink r:id="rId39" w:tooltip="Пётр I" w:history="1">
        <w:r w:rsidRPr="00C73FA9">
          <w:rPr>
            <w:rFonts w:ascii="Times New Roman" w:hAnsi="Times New Roman"/>
            <w:sz w:val="28"/>
            <w:szCs w:val="28"/>
          </w:rPr>
          <w:t>Петром I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D45B4C" w:rsidRPr="008549D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B45164">
        <w:rPr>
          <w:rFonts w:ascii="Times New Roman" w:hAnsi="Times New Roman"/>
          <w:sz w:val="28"/>
          <w:szCs w:val="28"/>
        </w:rPr>
        <w:t>Город, основанный в связи с освоением железных руд Курской магнитной аномалией (КМА)</w:t>
      </w:r>
      <w:r>
        <w:rPr>
          <w:rFonts w:ascii="Times New Roman" w:hAnsi="Times New Roman"/>
          <w:sz w:val="28"/>
          <w:szCs w:val="28"/>
        </w:rPr>
        <w:t xml:space="preserve">, </w:t>
      </w:r>
      <w:r w:rsidRPr="00B45164">
        <w:rPr>
          <w:rFonts w:ascii="Times New Roman" w:hAnsi="Times New Roman"/>
          <w:sz w:val="28"/>
          <w:szCs w:val="28"/>
        </w:rPr>
        <w:t xml:space="preserve"> до 1939 года </w:t>
      </w:r>
      <w:r>
        <w:rPr>
          <w:rFonts w:ascii="Times New Roman" w:hAnsi="Times New Roman"/>
          <w:sz w:val="28"/>
          <w:szCs w:val="28"/>
        </w:rPr>
        <w:t xml:space="preserve">– деревня </w:t>
      </w:r>
      <w:proofErr w:type="spellStart"/>
      <w:r w:rsidRPr="00B45164">
        <w:rPr>
          <w:rFonts w:ascii="Times New Roman" w:hAnsi="Times New Roman"/>
          <w:sz w:val="28"/>
          <w:szCs w:val="28"/>
        </w:rPr>
        <w:t>Коробково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D45B4C" w:rsidRPr="008549D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943CEA">
        <w:rPr>
          <w:rFonts w:ascii="Times New Roman" w:hAnsi="Times New Roman"/>
          <w:sz w:val="28"/>
          <w:szCs w:val="28"/>
        </w:rPr>
        <w:t xml:space="preserve">Районный центр, возникший как железнодорожная станция </w:t>
      </w:r>
      <w:proofErr w:type="spellStart"/>
      <w:r w:rsidRPr="00943CEA">
        <w:rPr>
          <w:rFonts w:ascii="Times New Roman" w:hAnsi="Times New Roman"/>
          <w:sz w:val="28"/>
          <w:szCs w:val="28"/>
        </w:rPr>
        <w:t>Курско-Харьковско-Азовской</w:t>
      </w:r>
      <w:proofErr w:type="spellEnd"/>
      <w:r w:rsidRPr="00943CEA">
        <w:rPr>
          <w:rFonts w:ascii="Times New Roman" w:hAnsi="Times New Roman"/>
          <w:sz w:val="28"/>
          <w:szCs w:val="28"/>
        </w:rPr>
        <w:t xml:space="preserve"> железной дороги, названная по фамилии инженера-путейца, ответственного за её строительство. В </w:t>
      </w:r>
      <w:hyperlink r:id="rId40" w:tooltip="1995" w:history="1">
        <w:r w:rsidRPr="00943CEA">
          <w:rPr>
            <w:rFonts w:ascii="Times New Roman" w:hAnsi="Times New Roman"/>
            <w:sz w:val="28"/>
            <w:szCs w:val="28"/>
          </w:rPr>
          <w:t>1995</w:t>
        </w:r>
      </w:hyperlink>
      <w:r w:rsidRPr="00943C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году </w:t>
      </w:r>
      <w:r w:rsidRPr="00943CEA">
        <w:rPr>
          <w:rFonts w:ascii="Times New Roman" w:hAnsi="Times New Roman"/>
          <w:sz w:val="28"/>
          <w:szCs w:val="28"/>
        </w:rPr>
        <w:t xml:space="preserve">недалеко </w:t>
      </w:r>
      <w:r>
        <w:rPr>
          <w:rFonts w:ascii="Times New Roman" w:hAnsi="Times New Roman"/>
          <w:sz w:val="28"/>
          <w:szCs w:val="28"/>
        </w:rPr>
        <w:br/>
      </w:r>
      <w:r w:rsidRPr="00943CEA">
        <w:rPr>
          <w:rFonts w:ascii="Times New Roman" w:hAnsi="Times New Roman"/>
          <w:sz w:val="28"/>
          <w:szCs w:val="28"/>
        </w:rPr>
        <w:t>от поселка основан государственный военно-исторический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41" w:tooltip="Музей-заповедник «Прохоровское поле»" w:history="1">
        <w:r w:rsidRPr="00943CEA">
          <w:rPr>
            <w:rFonts w:ascii="Times New Roman" w:hAnsi="Times New Roman"/>
            <w:sz w:val="28"/>
            <w:szCs w:val="28"/>
          </w:rPr>
          <w:t>музей-заповедник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D45B4C" w:rsidRPr="008549D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D04032">
        <w:rPr>
          <w:rFonts w:ascii="Times New Roman" w:hAnsi="Times New Roman"/>
          <w:sz w:val="28"/>
          <w:szCs w:val="28"/>
        </w:rPr>
        <w:t xml:space="preserve">Заложен как посёлок в 1958 году в связи со строительством рудника. </w:t>
      </w:r>
      <w:r>
        <w:rPr>
          <w:rFonts w:ascii="Times New Roman" w:hAnsi="Times New Roman"/>
          <w:sz w:val="28"/>
          <w:szCs w:val="28"/>
        </w:rPr>
        <w:br/>
      </w:r>
      <w:r w:rsidRPr="00D04032">
        <w:rPr>
          <w:rFonts w:ascii="Times New Roman" w:hAnsi="Times New Roman"/>
          <w:sz w:val="28"/>
          <w:szCs w:val="28"/>
        </w:rPr>
        <w:t>В 1965 году стал центром района, в 2000 году получил статус города.</w:t>
      </w:r>
    </w:p>
    <w:p w:rsidR="00D45B4C" w:rsidRPr="00ED27FC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Pr="00552BAE" w:rsidRDefault="005A1A72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575310</wp:posOffset>
            </wp:positionV>
            <wp:extent cx="2428240" cy="4867275"/>
            <wp:effectExtent l="19050" t="0" r="0" b="0"/>
            <wp:wrapNone/>
            <wp:docPr id="19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5B4C" w:rsidRPr="00552BAE">
        <w:rPr>
          <w:rFonts w:ascii="Times New Roman" w:hAnsi="Times New Roman"/>
          <w:sz w:val="28"/>
          <w:szCs w:val="28"/>
        </w:rPr>
        <w:t xml:space="preserve">Город, основанный в </w:t>
      </w:r>
      <w:hyperlink r:id="rId42" w:tooltip="1637" w:history="1">
        <w:r w:rsidR="00D45B4C" w:rsidRPr="00552BAE">
          <w:rPr>
            <w:rFonts w:ascii="Times New Roman" w:hAnsi="Times New Roman"/>
            <w:sz w:val="28"/>
            <w:szCs w:val="28"/>
          </w:rPr>
          <w:t>1637</w:t>
        </w:r>
      </w:hyperlink>
      <w:r w:rsidR="00D45B4C" w:rsidRPr="00552BAE">
        <w:rPr>
          <w:rFonts w:ascii="Times New Roman" w:hAnsi="Times New Roman"/>
          <w:sz w:val="28"/>
          <w:szCs w:val="28"/>
        </w:rPr>
        <w:t xml:space="preserve"> г. как «стоялый острог» с засекой, в </w:t>
      </w:r>
      <w:hyperlink r:id="rId43" w:tooltip="1647 год" w:history="1">
        <w:r w:rsidR="00D45B4C" w:rsidRPr="00552BAE">
          <w:rPr>
            <w:rFonts w:ascii="Times New Roman" w:hAnsi="Times New Roman"/>
            <w:sz w:val="28"/>
            <w:szCs w:val="28"/>
          </w:rPr>
          <w:t>1647 году</w:t>
        </w:r>
      </w:hyperlink>
      <w:r w:rsidR="00D45B4C" w:rsidRPr="00552BAE">
        <w:rPr>
          <w:rFonts w:ascii="Times New Roman" w:hAnsi="Times New Roman"/>
          <w:sz w:val="28"/>
          <w:szCs w:val="28"/>
        </w:rPr>
        <w:t xml:space="preserve"> ставший городом Царёв-Алексеев, в </w:t>
      </w:r>
      <w:hyperlink r:id="rId44" w:tooltip="1655 год" w:history="1">
        <w:r w:rsidR="00D45B4C" w:rsidRPr="00552BAE">
          <w:rPr>
            <w:rFonts w:ascii="Times New Roman" w:hAnsi="Times New Roman"/>
            <w:sz w:val="28"/>
            <w:szCs w:val="28"/>
          </w:rPr>
          <w:t>1655 году</w:t>
        </w:r>
      </w:hyperlink>
      <w:r w:rsidR="00D45B4C" w:rsidRPr="00552BAE">
        <w:rPr>
          <w:rFonts w:ascii="Times New Roman" w:hAnsi="Times New Roman"/>
          <w:sz w:val="28"/>
          <w:szCs w:val="28"/>
        </w:rPr>
        <w:t xml:space="preserve"> переименован и носит это название до сих пор. Главный город района, где сохранились реликтовые меловые боры.</w:t>
      </w:r>
    </w:p>
    <w:p w:rsidR="00D45B4C" w:rsidRPr="002A4831" w:rsidRDefault="00D45B4C" w:rsidP="00D45B4C">
      <w:pPr>
        <w:pStyle w:val="a7"/>
        <w:tabs>
          <w:tab w:val="left" w:pos="567"/>
          <w:tab w:val="left" w:pos="9639"/>
        </w:tabs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2A4831">
        <w:rPr>
          <w:rFonts w:ascii="Times New Roman" w:hAnsi="Times New Roman"/>
          <w:sz w:val="28"/>
          <w:szCs w:val="28"/>
        </w:rPr>
        <w:t>Главный город 800-километровой оборонительной линии, защищавшей Московское царство от набегов крымских татар</w:t>
      </w:r>
      <w:r>
        <w:rPr>
          <w:rFonts w:ascii="Times New Roman" w:hAnsi="Times New Roman"/>
          <w:sz w:val="28"/>
          <w:szCs w:val="28"/>
        </w:rPr>
        <w:t>.</w:t>
      </w:r>
    </w:p>
    <w:p w:rsidR="00D45B4C" w:rsidRPr="00BC46F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FD7ADC">
        <w:rPr>
          <w:rFonts w:ascii="Times New Roman" w:hAnsi="Times New Roman"/>
          <w:sz w:val="28"/>
          <w:szCs w:val="28"/>
        </w:rPr>
        <w:t>Стоящий на реке город, основанный в 1638 году, первоначально носил название Красный («красивый») – «второй Крым».</w:t>
      </w:r>
    </w:p>
    <w:p w:rsidR="00D45B4C" w:rsidRPr="00BC46F5" w:rsidRDefault="00D45B4C" w:rsidP="00D45B4C">
      <w:pPr>
        <w:pStyle w:val="a7"/>
        <w:tabs>
          <w:tab w:val="left" w:pos="567"/>
          <w:tab w:val="left" w:pos="9639"/>
        </w:tabs>
        <w:ind w:left="567" w:right="282" w:hanging="245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BC46F5">
        <w:rPr>
          <w:rFonts w:ascii="Times New Roman" w:hAnsi="Times New Roman"/>
          <w:sz w:val="28"/>
          <w:szCs w:val="28"/>
        </w:rPr>
        <w:t xml:space="preserve">Населённый пункт, основанный в 1705 году казацким сотником </w:t>
      </w:r>
      <w:r>
        <w:rPr>
          <w:rFonts w:ascii="Times New Roman" w:hAnsi="Times New Roman"/>
          <w:sz w:val="28"/>
          <w:szCs w:val="28"/>
        </w:rPr>
        <w:br/>
      </w:r>
      <w:r w:rsidRPr="00BC46F5">
        <w:rPr>
          <w:rFonts w:ascii="Times New Roman" w:hAnsi="Times New Roman"/>
          <w:sz w:val="28"/>
          <w:szCs w:val="28"/>
        </w:rPr>
        <w:t xml:space="preserve">Иваном </w:t>
      </w:r>
      <w:proofErr w:type="spellStart"/>
      <w:r w:rsidRPr="00BC46F5">
        <w:rPr>
          <w:rFonts w:ascii="Times New Roman" w:hAnsi="Times New Roman"/>
          <w:sz w:val="28"/>
          <w:szCs w:val="28"/>
        </w:rPr>
        <w:t>Медковым</w:t>
      </w:r>
      <w:proofErr w:type="spellEnd"/>
      <w:r w:rsidRPr="00BC46F5">
        <w:rPr>
          <w:rFonts w:ascii="Times New Roman" w:hAnsi="Times New Roman"/>
          <w:sz w:val="28"/>
          <w:szCs w:val="28"/>
        </w:rPr>
        <w:t>, в 1919 году переименован Буденновск (Буденный), 1958 году – в село Красногвардейское. В 2007 году городу возвращено историческое название.</w:t>
      </w:r>
    </w:p>
    <w:p w:rsidR="00D45B4C" w:rsidRPr="00BC46F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BC46F5">
        <w:rPr>
          <w:rFonts w:ascii="Times New Roman" w:hAnsi="Times New Roman"/>
          <w:sz w:val="28"/>
          <w:szCs w:val="28"/>
        </w:rPr>
        <w:t>На гербе района, в котором находится это село, расположен</w:t>
      </w:r>
      <w:r>
        <w:rPr>
          <w:rFonts w:ascii="Times New Roman" w:hAnsi="Times New Roman"/>
          <w:sz w:val="28"/>
          <w:szCs w:val="28"/>
        </w:rPr>
        <w:t>ы</w:t>
      </w:r>
      <w:r w:rsidRPr="00BC46F5">
        <w:rPr>
          <w:rFonts w:ascii="Times New Roman" w:hAnsi="Times New Roman"/>
          <w:sz w:val="28"/>
          <w:szCs w:val="28"/>
        </w:rPr>
        <w:t xml:space="preserve"> золотист</w:t>
      </w:r>
      <w:r>
        <w:rPr>
          <w:rFonts w:ascii="Times New Roman" w:hAnsi="Times New Roman"/>
          <w:sz w:val="28"/>
          <w:szCs w:val="28"/>
        </w:rPr>
        <w:t xml:space="preserve">ые </w:t>
      </w:r>
      <w:r w:rsidRPr="00BC46F5">
        <w:rPr>
          <w:rFonts w:ascii="Times New Roman" w:hAnsi="Times New Roman"/>
          <w:sz w:val="28"/>
          <w:szCs w:val="28"/>
        </w:rPr>
        <w:t>гроздь</w:t>
      </w:r>
      <w:r>
        <w:rPr>
          <w:rFonts w:ascii="Times New Roman" w:hAnsi="Times New Roman"/>
          <w:sz w:val="28"/>
          <w:szCs w:val="28"/>
        </w:rPr>
        <w:t>я</w:t>
      </w:r>
      <w:r w:rsidRPr="00BC46F5">
        <w:rPr>
          <w:rFonts w:ascii="Times New Roman" w:hAnsi="Times New Roman"/>
          <w:sz w:val="28"/>
          <w:szCs w:val="28"/>
        </w:rPr>
        <w:t xml:space="preserve"> лесного ореха. Орех потому, что жители платили дань в царскую казну орехами.</w:t>
      </w:r>
    </w:p>
    <w:p w:rsidR="00D45B4C" w:rsidRPr="00BC46F5" w:rsidRDefault="00D45B4C" w:rsidP="00D45B4C">
      <w:pPr>
        <w:pStyle w:val="a7"/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16"/>
          <w:szCs w:val="16"/>
        </w:rPr>
      </w:pPr>
    </w:p>
    <w:p w:rsidR="00D45B4C" w:rsidRPr="005D61C4" w:rsidRDefault="00D45B4C" w:rsidP="00D45B4C">
      <w:pPr>
        <w:pStyle w:val="a7"/>
        <w:numPr>
          <w:ilvl w:val="0"/>
          <w:numId w:val="14"/>
        </w:numPr>
        <w:tabs>
          <w:tab w:val="left" w:pos="567"/>
          <w:tab w:val="left" w:pos="9639"/>
        </w:tabs>
        <w:spacing w:after="0" w:line="233" w:lineRule="auto"/>
        <w:ind w:left="567" w:right="282" w:hanging="245"/>
        <w:jc w:val="both"/>
        <w:rPr>
          <w:rFonts w:ascii="Times New Roman" w:hAnsi="Times New Roman"/>
          <w:sz w:val="28"/>
          <w:szCs w:val="28"/>
        </w:rPr>
      </w:pPr>
      <w:r w:rsidRPr="005D61C4">
        <w:rPr>
          <w:rFonts w:ascii="Times New Roman" w:hAnsi="Times New Roman"/>
          <w:sz w:val="28"/>
          <w:szCs w:val="28"/>
        </w:rPr>
        <w:t>Название села</w:t>
      </w:r>
      <w:r>
        <w:rPr>
          <w:rFonts w:ascii="Times New Roman" w:hAnsi="Times New Roman"/>
          <w:sz w:val="28"/>
          <w:szCs w:val="28"/>
        </w:rPr>
        <w:t xml:space="preserve"> – районного центра</w:t>
      </w:r>
      <w:r w:rsidRPr="005D61C4">
        <w:rPr>
          <w:rFonts w:ascii="Times New Roman" w:hAnsi="Times New Roman"/>
          <w:sz w:val="28"/>
          <w:szCs w:val="28"/>
        </w:rPr>
        <w:t>, земли вокруг которого с момента основания принадлежали украинскому гетману Кочубею</w:t>
      </w:r>
      <w:r>
        <w:rPr>
          <w:rFonts w:ascii="Times New Roman" w:hAnsi="Times New Roman"/>
          <w:sz w:val="28"/>
          <w:szCs w:val="28"/>
        </w:rPr>
        <w:t>, з</w:t>
      </w:r>
      <w:r w:rsidRPr="005D61C4">
        <w:rPr>
          <w:rFonts w:ascii="Times New Roman" w:hAnsi="Times New Roman"/>
          <w:sz w:val="28"/>
          <w:szCs w:val="28"/>
        </w:rPr>
        <w:t>атем владельцем земель стал сподвижник Петра I А.Д.Меньшиков</w:t>
      </w:r>
      <w:r>
        <w:rPr>
          <w:rFonts w:ascii="Times New Roman" w:hAnsi="Times New Roman"/>
          <w:sz w:val="28"/>
          <w:szCs w:val="28"/>
        </w:rPr>
        <w:t>, а с</w:t>
      </w:r>
      <w:r w:rsidRPr="005D61C4">
        <w:rPr>
          <w:rFonts w:ascii="Times New Roman" w:hAnsi="Times New Roman"/>
          <w:sz w:val="28"/>
          <w:szCs w:val="28"/>
        </w:rPr>
        <w:t xml:space="preserve"> 1729 до 1917 год</w:t>
      </w:r>
      <w:r>
        <w:rPr>
          <w:rFonts w:ascii="Times New Roman" w:hAnsi="Times New Roman"/>
          <w:sz w:val="28"/>
          <w:szCs w:val="28"/>
        </w:rPr>
        <w:t>а</w:t>
      </w:r>
      <w:r w:rsidRPr="005D61C4">
        <w:rPr>
          <w:rFonts w:ascii="Times New Roman" w:hAnsi="Times New Roman"/>
          <w:sz w:val="28"/>
          <w:szCs w:val="28"/>
        </w:rPr>
        <w:t xml:space="preserve"> земли принадлежали известному роду Юсуповых.</w:t>
      </w:r>
    </w:p>
    <w:p w:rsidR="00D45B4C" w:rsidRPr="00522876" w:rsidRDefault="00D45B4C" w:rsidP="00D45B4C">
      <w:pPr>
        <w:pStyle w:val="32"/>
        <w:shd w:val="clear" w:color="auto" w:fill="auto"/>
        <w:tabs>
          <w:tab w:val="left" w:pos="567"/>
        </w:tabs>
        <w:ind w:left="284" w:right="140" w:hanging="284"/>
        <w:rPr>
          <w:b w:val="0"/>
          <w:i w:val="0"/>
          <w:iCs w:val="0"/>
          <w:kern w:val="2"/>
          <w:sz w:val="28"/>
          <w:szCs w:val="28"/>
        </w:rPr>
      </w:pPr>
    </w:p>
    <w:p w:rsidR="00D45B4C" w:rsidRDefault="00D45B4C" w:rsidP="00D45B4C">
      <w:pPr>
        <w:pStyle w:val="32"/>
        <w:shd w:val="clear" w:color="auto" w:fill="auto"/>
        <w:ind w:left="709" w:right="-1" w:hanging="283"/>
        <w:rPr>
          <w:i w:val="0"/>
          <w:iCs w:val="0"/>
          <w:kern w:val="2"/>
          <w:sz w:val="28"/>
          <w:szCs w:val="28"/>
        </w:rPr>
      </w:pPr>
    </w:p>
    <w:p w:rsidR="00D45B4C" w:rsidRDefault="00D45B4C" w:rsidP="00D45B4C">
      <w:pPr>
        <w:pStyle w:val="32"/>
        <w:shd w:val="clear" w:color="auto" w:fill="auto"/>
        <w:tabs>
          <w:tab w:val="center" w:pos="426"/>
          <w:tab w:val="left" w:pos="4841"/>
        </w:tabs>
        <w:ind w:left="0" w:right="-1" w:firstLine="0"/>
        <w:rPr>
          <w:i w:val="0"/>
          <w:iCs w:val="0"/>
          <w:kern w:val="2"/>
          <w:sz w:val="28"/>
          <w:szCs w:val="28"/>
        </w:rPr>
      </w:pPr>
    </w:p>
    <w:p w:rsidR="00D45B4C" w:rsidRPr="005A1A72" w:rsidRDefault="00146115" w:rsidP="00D45B4C">
      <w:pPr>
        <w:pStyle w:val="32"/>
        <w:shd w:val="clear" w:color="auto" w:fill="auto"/>
        <w:tabs>
          <w:tab w:val="center" w:pos="426"/>
          <w:tab w:val="left" w:pos="4841"/>
        </w:tabs>
        <w:ind w:left="0" w:right="-1" w:firstLine="0"/>
        <w:rPr>
          <w:rFonts w:eastAsia="Calibri"/>
          <w:b w:val="0"/>
          <w:bCs w:val="0"/>
          <w:i w:val="0"/>
          <w:iCs w:val="0"/>
          <w:sz w:val="28"/>
          <w:szCs w:val="28"/>
          <w:lang w:eastAsia="en-US"/>
        </w:rPr>
      </w:pPr>
      <w:r w:rsidRPr="00146115">
        <w:rPr>
          <w:noProof/>
          <w:sz w:val="28"/>
          <w:szCs w:val="28"/>
        </w:rPr>
        <w:lastRenderedPageBreak/>
        <w:pict>
          <v:shape id="_x0000_s1254" type="#_x0000_t21" style="position:absolute;left:0;text-align:left;margin-left:-38.55pt;margin-top:-40.5pt;width:560.25pt;height:808.5pt;z-index:251768832" adj="1203" filled="f" strokecolor="#00b0f0" strokeweight="6pt"/>
        </w:pict>
      </w:r>
    </w:p>
    <w:p w:rsidR="00D45B4C" w:rsidRDefault="00D45B4C" w:rsidP="005A1A72">
      <w:pPr>
        <w:spacing w:after="0" w:line="480" w:lineRule="auto"/>
        <w:ind w:right="-1"/>
        <w:rPr>
          <w:rFonts w:ascii="Times New Roman" w:hAnsi="Times New Roman"/>
          <w:b/>
          <w:sz w:val="28"/>
          <w:szCs w:val="28"/>
        </w:rPr>
      </w:pPr>
      <w:r w:rsidRPr="00522876">
        <w:rPr>
          <w:rFonts w:ascii="Times New Roman" w:hAnsi="Times New Roman"/>
          <w:sz w:val="28"/>
          <w:szCs w:val="28"/>
        </w:rPr>
        <w:t>Ответы на кросс</w:t>
      </w:r>
      <w:r>
        <w:rPr>
          <w:rFonts w:ascii="Times New Roman" w:hAnsi="Times New Roman"/>
          <w:sz w:val="28"/>
          <w:szCs w:val="28"/>
        </w:rPr>
        <w:t>в</w:t>
      </w:r>
      <w:r w:rsidRPr="00522876">
        <w:rPr>
          <w:rFonts w:ascii="Times New Roman" w:hAnsi="Times New Roman"/>
          <w:sz w:val="28"/>
          <w:szCs w:val="28"/>
        </w:rPr>
        <w:t>орд</w:t>
      </w:r>
      <w:r>
        <w:rPr>
          <w:rFonts w:ascii="Times New Roman" w:hAnsi="Times New Roman"/>
          <w:sz w:val="28"/>
          <w:szCs w:val="28"/>
        </w:rPr>
        <w:t>:</w:t>
      </w:r>
    </w:p>
    <w:tbl>
      <w:tblPr>
        <w:tblW w:w="9216" w:type="dxa"/>
        <w:jc w:val="center"/>
        <w:tblInd w:w="89" w:type="dxa"/>
        <w:tblLayout w:type="fixed"/>
        <w:tblLook w:val="04A0"/>
      </w:tblPr>
      <w:tblGrid>
        <w:gridCol w:w="342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  <w:gridCol w:w="493"/>
      </w:tblGrid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М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right w:val="single" w:sz="4" w:space="0" w:color="auto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Я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FF0000"/>
            </w:tcBorders>
            <w:shd w:val="clear" w:color="000000" w:fill="D8D8D8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Я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У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Г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4927E9">
            <w:pPr>
              <w:pStyle w:val="a7"/>
              <w:spacing w:after="0" w:line="240" w:lineRule="auto"/>
              <w:ind w:left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000000" w:fill="D8D8D8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Ч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Я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Г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Д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Ь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Я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4927E9">
            <w:pPr>
              <w:pStyle w:val="a7"/>
              <w:spacing w:after="0" w:line="240" w:lineRule="auto"/>
              <w:ind w:left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000000" w:fill="D8D8D8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Ш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У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275AA4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b/>
                <w:noProof/>
                <w:color w:val="00B05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1120" behindDoc="1" locked="0" layoutInCell="1" allowOverlap="1">
                  <wp:simplePos x="0" y="0"/>
                  <wp:positionH relativeFrom="column">
                    <wp:posOffset>-670560</wp:posOffset>
                  </wp:positionH>
                  <wp:positionV relativeFrom="paragraph">
                    <wp:posOffset>4445</wp:posOffset>
                  </wp:positionV>
                  <wp:extent cx="2428240" cy="4867275"/>
                  <wp:effectExtent l="19050" t="0" r="0" b="0"/>
                  <wp:wrapNone/>
                  <wp:docPr id="27" name="Рисунок 14" descr="Рисунок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486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Г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У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П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Х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Ь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Ы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000000" w:fill="D8D8D8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 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Г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Д</w:t>
            </w:r>
          </w:p>
        </w:tc>
        <w:tc>
          <w:tcPr>
            <w:tcW w:w="493" w:type="dxa"/>
            <w:tcBorders>
              <w:top w:val="nil"/>
              <w:left w:val="single" w:sz="4" w:space="0" w:color="FF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Ч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Ю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Ч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  <w:tr w:rsidR="00D45B4C" w:rsidRPr="006A7CD5" w:rsidTr="004927E9">
        <w:trPr>
          <w:trHeight w:val="454"/>
          <w:jc w:val="center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5B4C" w:rsidRPr="0078609F" w:rsidRDefault="00D45B4C" w:rsidP="00D45B4C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color w:val="00B05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proofErr w:type="gramStart"/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493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b/>
                <w:bCs/>
                <w:color w:val="000000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FF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И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Н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  <w:r w:rsidRPr="006A7CD5">
              <w:rPr>
                <w:rFonts w:eastAsia="Times New Roman"/>
                <w:color w:val="000000"/>
                <w:sz w:val="36"/>
                <w:szCs w:val="36"/>
                <w:lang w:eastAsia="ru-RU"/>
              </w:rPr>
              <w:t>Е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</w:tbl>
    <w:p w:rsidR="00D45B4C" w:rsidRDefault="00D45B4C" w:rsidP="00D45B4C">
      <w:pPr>
        <w:spacing w:after="0" w:line="240" w:lineRule="auto"/>
        <w:ind w:right="-1"/>
        <w:rPr>
          <w:rFonts w:ascii="Times New Roman" w:hAnsi="Times New Roman"/>
          <w:sz w:val="32"/>
          <w:szCs w:val="32"/>
        </w:rPr>
      </w:pPr>
    </w:p>
    <w:p w:rsidR="00D45B4C" w:rsidRDefault="00D45B4C" w:rsidP="00D45B4C">
      <w:pPr>
        <w:spacing w:after="0" w:line="240" w:lineRule="auto"/>
        <w:ind w:right="-1"/>
        <w:rPr>
          <w:rFonts w:ascii="Times New Roman" w:hAnsi="Times New Roman"/>
          <w:sz w:val="32"/>
          <w:szCs w:val="32"/>
        </w:rPr>
      </w:pPr>
    </w:p>
    <w:p w:rsidR="00D45B4C" w:rsidRDefault="00D45B4C" w:rsidP="00D45B4C">
      <w:pPr>
        <w:spacing w:after="0"/>
        <w:ind w:right="-1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ab/>
      </w:r>
      <w:r w:rsidRPr="00E55CAC">
        <w:rPr>
          <w:rFonts w:ascii="Times New Roman" w:hAnsi="Times New Roman"/>
          <w:sz w:val="32"/>
          <w:szCs w:val="32"/>
        </w:rPr>
        <w:t>Административный</w:t>
      </w:r>
      <w:r>
        <w:rPr>
          <w:rFonts w:ascii="Times New Roman" w:hAnsi="Times New Roman"/>
          <w:sz w:val="32"/>
          <w:szCs w:val="32"/>
        </w:rPr>
        <w:t xml:space="preserve"> </w:t>
      </w:r>
      <w:r w:rsidRPr="00E55CAC">
        <w:rPr>
          <w:rFonts w:ascii="Times New Roman" w:hAnsi="Times New Roman"/>
          <w:sz w:val="32"/>
          <w:szCs w:val="32"/>
        </w:rPr>
        <w:t>центр</w:t>
      </w:r>
      <w:r>
        <w:rPr>
          <w:rFonts w:ascii="Times New Roman" w:hAnsi="Times New Roman"/>
          <w:sz w:val="32"/>
          <w:szCs w:val="32"/>
        </w:rPr>
        <w:t>, отсутствующий в кроссворде</w:t>
      </w:r>
    </w:p>
    <w:tbl>
      <w:tblPr>
        <w:tblW w:w="9090" w:type="dxa"/>
        <w:jc w:val="center"/>
        <w:tblInd w:w="1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329"/>
        <w:gridCol w:w="515"/>
        <w:gridCol w:w="515"/>
        <w:gridCol w:w="516"/>
        <w:gridCol w:w="515"/>
        <w:gridCol w:w="515"/>
        <w:gridCol w:w="516"/>
        <w:gridCol w:w="515"/>
        <w:gridCol w:w="515"/>
        <w:gridCol w:w="516"/>
        <w:gridCol w:w="515"/>
        <w:gridCol w:w="515"/>
        <w:gridCol w:w="516"/>
        <w:gridCol w:w="515"/>
        <w:gridCol w:w="515"/>
        <w:gridCol w:w="516"/>
        <w:gridCol w:w="515"/>
        <w:gridCol w:w="516"/>
      </w:tblGrid>
      <w:tr w:rsidR="00D45B4C" w:rsidRPr="006A7CD5" w:rsidTr="004927E9">
        <w:trPr>
          <w:trHeight w:val="425"/>
          <w:jc w:val="center"/>
        </w:trPr>
        <w:tc>
          <w:tcPr>
            <w:tcW w:w="3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45B4C" w:rsidRPr="00D33C2B" w:rsidRDefault="00D45B4C" w:rsidP="00D45B4C">
            <w:pPr>
              <w:pStyle w:val="a7"/>
              <w:numPr>
                <w:ilvl w:val="0"/>
                <w:numId w:val="13"/>
              </w:numPr>
              <w:spacing w:after="0" w:line="240" w:lineRule="auto"/>
              <w:ind w:left="-40" w:right="-58" w:firstLine="0"/>
              <w:jc w:val="right"/>
              <w:rPr>
                <w:rFonts w:eastAsia="Times New Roman"/>
                <w:b/>
                <w:color w:val="00B050"/>
                <w:sz w:val="20"/>
                <w:szCs w:val="20"/>
                <w:lang w:eastAsia="ru-RU"/>
              </w:rPr>
            </w:pPr>
          </w:p>
        </w:tc>
        <w:tc>
          <w:tcPr>
            <w:tcW w:w="515" w:type="dxa"/>
            <w:tcBorders>
              <w:lef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Т</w:t>
            </w:r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proofErr w:type="gramStart"/>
            <w:r w:rsidRPr="00522876">
              <w:rPr>
                <w:rFonts w:eastAsia="Times New Roman"/>
                <w:sz w:val="36"/>
                <w:szCs w:val="36"/>
                <w:lang w:eastAsia="ru-RU"/>
              </w:rPr>
              <w:t>Р</w:t>
            </w:r>
            <w:proofErr w:type="gramEnd"/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proofErr w:type="gramStart"/>
            <w:r w:rsidRPr="00522876">
              <w:rPr>
                <w:rFonts w:eastAsia="Times New Roman"/>
                <w:sz w:val="36"/>
                <w:szCs w:val="36"/>
                <w:lang w:eastAsia="ru-RU"/>
              </w:rPr>
              <w:t>Ы</w:t>
            </w:r>
            <w:proofErr w:type="gramEnd"/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Й</w:t>
            </w:r>
          </w:p>
        </w:tc>
        <w:tc>
          <w:tcPr>
            <w:tcW w:w="515" w:type="dxa"/>
            <w:shd w:val="clear" w:color="auto" w:fill="BFBFBF" w:themeFill="background1" w:themeFillShade="BF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bCs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bCs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С</w:t>
            </w:r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К</w:t>
            </w:r>
          </w:p>
        </w:tc>
        <w:tc>
          <w:tcPr>
            <w:tcW w:w="515" w:type="dxa"/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О</w:t>
            </w:r>
          </w:p>
        </w:tc>
        <w:tc>
          <w:tcPr>
            <w:tcW w:w="516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45B4C" w:rsidRPr="00522876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sz w:val="36"/>
                <w:szCs w:val="36"/>
                <w:lang w:eastAsia="ru-RU"/>
              </w:rPr>
            </w:pPr>
            <w:r w:rsidRPr="00522876">
              <w:rPr>
                <w:rFonts w:eastAsia="Times New Roman"/>
                <w:sz w:val="36"/>
                <w:szCs w:val="36"/>
                <w:lang w:eastAsia="ru-RU"/>
              </w:rPr>
              <w:t>Л</w:t>
            </w:r>
          </w:p>
        </w:tc>
        <w:tc>
          <w:tcPr>
            <w:tcW w:w="51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jc w:val="center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5B4C" w:rsidRPr="006A7CD5" w:rsidRDefault="00D45B4C" w:rsidP="004927E9">
            <w:pPr>
              <w:spacing w:after="0" w:line="240" w:lineRule="auto"/>
              <w:ind w:right="-1"/>
              <w:rPr>
                <w:rFonts w:eastAsia="Times New Roman"/>
                <w:color w:val="000000"/>
                <w:sz w:val="36"/>
                <w:szCs w:val="36"/>
                <w:lang w:eastAsia="ru-RU"/>
              </w:rPr>
            </w:pPr>
          </w:p>
        </w:tc>
      </w:tr>
    </w:tbl>
    <w:p w:rsidR="00D45B4C" w:rsidRDefault="00D45B4C" w:rsidP="00D45B4C">
      <w:pPr>
        <w:spacing w:after="0" w:line="240" w:lineRule="auto"/>
        <w:ind w:right="-1"/>
        <w:rPr>
          <w:rFonts w:ascii="Times New Roman" w:hAnsi="Times New Roman"/>
          <w:sz w:val="32"/>
          <w:szCs w:val="32"/>
        </w:rPr>
      </w:pPr>
    </w:p>
    <w:p w:rsidR="00D45B4C" w:rsidRDefault="00D45B4C" w:rsidP="00D45B4C">
      <w:pPr>
        <w:pStyle w:val="32"/>
        <w:shd w:val="clear" w:color="auto" w:fill="auto"/>
        <w:tabs>
          <w:tab w:val="left" w:pos="4841"/>
        </w:tabs>
        <w:ind w:left="0" w:right="-1" w:firstLine="567"/>
        <w:rPr>
          <w:i w:val="0"/>
          <w:iCs w:val="0"/>
          <w:kern w:val="2"/>
          <w:sz w:val="28"/>
          <w:szCs w:val="28"/>
          <w:highlight w:val="yellow"/>
        </w:rPr>
      </w:pPr>
    </w:p>
    <w:p w:rsidR="00D45B4C" w:rsidRDefault="00D45B4C" w:rsidP="00D45B4C">
      <w:pPr>
        <w:spacing w:after="0" w:line="240" w:lineRule="auto"/>
        <w:ind w:right="-1"/>
        <w:jc w:val="center"/>
        <w:rPr>
          <w:b/>
          <w:sz w:val="28"/>
          <w:szCs w:val="28"/>
        </w:rPr>
      </w:pPr>
    </w:p>
    <w:p w:rsidR="00D45B4C" w:rsidRDefault="00146115" w:rsidP="00D45B4C">
      <w:pPr>
        <w:spacing w:after="0" w:line="240" w:lineRule="auto"/>
        <w:ind w:right="-1"/>
        <w:jc w:val="center"/>
        <w:rPr>
          <w:b/>
          <w:sz w:val="28"/>
          <w:szCs w:val="28"/>
        </w:rPr>
      </w:pPr>
      <w:r w:rsidRPr="00146115">
        <w:rPr>
          <w:rFonts w:ascii="Times New Roman" w:hAnsi="Times New Roman"/>
          <w:i/>
          <w:noProof/>
          <w:sz w:val="28"/>
          <w:szCs w:val="28"/>
          <w:u w:val="single"/>
          <w:lang w:eastAsia="ru-RU"/>
        </w:rPr>
        <w:lastRenderedPageBreak/>
        <w:pict>
          <v:shape id="_x0000_s1255" type="#_x0000_t21" style="position:absolute;left:0;text-align:left;margin-left:-39.65pt;margin-top:-39.5pt;width:560.25pt;height:808.5pt;z-index:251769856" adj="1203" filled="f" strokecolor="#00b0f0" strokeweight="6pt"/>
        </w:pict>
      </w:r>
    </w:p>
    <w:p w:rsidR="00D45B4C" w:rsidRDefault="00D45B4C" w:rsidP="00D45B4C">
      <w:pPr>
        <w:spacing w:after="0" w:line="240" w:lineRule="auto"/>
        <w:ind w:left="284" w:right="-1"/>
        <w:jc w:val="center"/>
        <w:rPr>
          <w:rFonts w:ascii="Times New Roman" w:hAnsi="Times New Roman"/>
          <w:i/>
          <w:sz w:val="28"/>
          <w:szCs w:val="28"/>
          <w:u w:val="single"/>
        </w:rPr>
      </w:pPr>
      <w:r>
        <w:rPr>
          <w:rFonts w:ascii="Times New Roman" w:hAnsi="Times New Roman"/>
          <w:i/>
          <w:sz w:val="28"/>
          <w:szCs w:val="28"/>
          <w:u w:val="single"/>
        </w:rPr>
        <w:t>2</w:t>
      </w:r>
      <w:r w:rsidRPr="00A5046A">
        <w:rPr>
          <w:rFonts w:ascii="Times New Roman" w:hAnsi="Times New Roman"/>
          <w:i/>
          <w:sz w:val="28"/>
          <w:szCs w:val="28"/>
          <w:u w:val="single"/>
        </w:rPr>
        <w:t xml:space="preserve"> тур – </w:t>
      </w:r>
      <w:r>
        <w:rPr>
          <w:rFonts w:ascii="Times New Roman" w:hAnsi="Times New Roman"/>
          <w:i/>
          <w:sz w:val="28"/>
          <w:szCs w:val="28"/>
          <w:u w:val="single"/>
        </w:rPr>
        <w:t>Тест</w:t>
      </w:r>
    </w:p>
    <w:p w:rsidR="00D45B4C" w:rsidRDefault="00D45B4C" w:rsidP="00D45B4C">
      <w:pPr>
        <w:pStyle w:val="32"/>
        <w:shd w:val="clear" w:color="auto" w:fill="auto"/>
        <w:tabs>
          <w:tab w:val="left" w:pos="9639"/>
        </w:tabs>
        <w:spacing w:line="360" w:lineRule="auto"/>
        <w:ind w:left="0" w:right="-1" w:firstLine="567"/>
        <w:jc w:val="center"/>
        <w:rPr>
          <w:kern w:val="2"/>
          <w:sz w:val="28"/>
          <w:szCs w:val="28"/>
        </w:rPr>
      </w:pPr>
    </w:p>
    <w:p w:rsidR="00D45B4C" w:rsidRDefault="00D45B4C" w:rsidP="00D45B4C">
      <w:pPr>
        <w:pStyle w:val="32"/>
        <w:shd w:val="clear" w:color="auto" w:fill="auto"/>
        <w:tabs>
          <w:tab w:val="left" w:pos="9639"/>
        </w:tabs>
        <w:spacing w:line="360" w:lineRule="auto"/>
        <w:ind w:left="0" w:right="-1" w:firstLine="567"/>
        <w:jc w:val="center"/>
        <w:rPr>
          <w:kern w:val="2"/>
          <w:sz w:val="28"/>
          <w:szCs w:val="28"/>
        </w:rPr>
      </w:pPr>
      <w:r w:rsidRPr="0015760F">
        <w:rPr>
          <w:kern w:val="2"/>
          <w:sz w:val="28"/>
          <w:szCs w:val="28"/>
        </w:rPr>
        <w:t>«Знаете ли вы Белгородскую область?»</w:t>
      </w:r>
    </w:p>
    <w:p w:rsidR="00D45B4C" w:rsidRPr="000A6415" w:rsidRDefault="00D45B4C" w:rsidP="00D45B4C">
      <w:pPr>
        <w:pStyle w:val="32"/>
        <w:shd w:val="clear" w:color="auto" w:fill="auto"/>
        <w:tabs>
          <w:tab w:val="left" w:pos="9639"/>
        </w:tabs>
        <w:ind w:left="0" w:right="-1" w:firstLine="567"/>
        <w:jc w:val="center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9639"/>
        </w:tabs>
        <w:ind w:right="-1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На гербе Белгородской области находятся: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02"/>
          <w:tab w:val="left" w:pos="9639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пингвин и песец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  <w:tab w:val="left" w:pos="9639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орел и лев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страус и кенгуру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цыпленок табака и молодой ягненок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1491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На флаге Белгородской области используются следующие цвета: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белый, красный, зеленый, черный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желтый, синий, красный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серый, бурый, малиновый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все цвета радуги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Белгород - город: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последнего героя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долгожителей России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первого салюта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Белгород основан по указу:</w:t>
      </w:r>
    </w:p>
    <w:p w:rsidR="00D45B4C" w:rsidRPr="00E425B0" w:rsidRDefault="005A1A72" w:rsidP="00D45B4C">
      <w:pPr>
        <w:pStyle w:val="1"/>
        <w:shd w:val="clear" w:color="auto" w:fill="auto"/>
        <w:tabs>
          <w:tab w:val="left" w:pos="993"/>
          <w:tab w:val="left" w:pos="1606"/>
        </w:tabs>
        <w:ind w:right="282" w:firstLine="567"/>
        <w:jc w:val="both"/>
        <w:rPr>
          <w:kern w:val="2"/>
          <w:sz w:val="28"/>
          <w:szCs w:val="28"/>
        </w:rPr>
      </w:pPr>
      <w:r>
        <w:rPr>
          <w:noProof/>
          <w:kern w:val="2"/>
          <w:sz w:val="28"/>
          <w:szCs w:val="28"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182880</wp:posOffset>
            </wp:positionV>
            <wp:extent cx="2428240" cy="4867275"/>
            <wp:effectExtent l="19050" t="0" r="0" b="0"/>
            <wp:wrapNone/>
            <wp:docPr id="22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5B4C" w:rsidRPr="00E425B0">
        <w:rPr>
          <w:kern w:val="2"/>
          <w:sz w:val="28"/>
          <w:szCs w:val="28"/>
        </w:rPr>
        <w:t>а)</w:t>
      </w:r>
      <w:r w:rsidR="00D45B4C" w:rsidRPr="00E425B0">
        <w:rPr>
          <w:kern w:val="2"/>
          <w:sz w:val="28"/>
          <w:szCs w:val="28"/>
        </w:rPr>
        <w:tab/>
        <w:t>холопа Андрея Белого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 xml:space="preserve">царевны </w:t>
      </w:r>
      <w:proofErr w:type="spellStart"/>
      <w:r w:rsidRPr="00E425B0">
        <w:rPr>
          <w:kern w:val="2"/>
          <w:sz w:val="28"/>
          <w:szCs w:val="28"/>
        </w:rPr>
        <w:t>Несмеяны</w:t>
      </w:r>
      <w:proofErr w:type="spellEnd"/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царя Федор</w:t>
      </w:r>
      <w:proofErr w:type="gramStart"/>
      <w:r w:rsidRPr="00E425B0">
        <w:rPr>
          <w:kern w:val="2"/>
          <w:sz w:val="28"/>
          <w:szCs w:val="28"/>
        </w:rPr>
        <w:t>а Иоа</w:t>
      </w:r>
      <w:proofErr w:type="gramEnd"/>
      <w:r w:rsidRPr="00E425B0">
        <w:rPr>
          <w:kern w:val="2"/>
          <w:sz w:val="28"/>
          <w:szCs w:val="28"/>
        </w:rPr>
        <w:t>нновича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 xml:space="preserve">еще толком не </w:t>
      </w:r>
      <w:proofErr w:type="gramStart"/>
      <w:r w:rsidRPr="00E425B0">
        <w:rPr>
          <w:kern w:val="2"/>
          <w:sz w:val="28"/>
          <w:szCs w:val="28"/>
        </w:rPr>
        <w:t>основан</w:t>
      </w:r>
      <w:proofErr w:type="gramEnd"/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Город, в котором расположен Лебединский горно-обогатительный комбинат: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</w:r>
      <w:proofErr w:type="spellStart"/>
      <w:r w:rsidRPr="00E425B0">
        <w:rPr>
          <w:kern w:val="2"/>
          <w:sz w:val="28"/>
          <w:szCs w:val="28"/>
        </w:rPr>
        <w:t>Глазкин</w:t>
      </w:r>
      <w:proofErr w:type="spellEnd"/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</w:r>
      <w:proofErr w:type="spellStart"/>
      <w:r w:rsidRPr="00E425B0">
        <w:rPr>
          <w:kern w:val="2"/>
          <w:sz w:val="28"/>
          <w:szCs w:val="28"/>
        </w:rPr>
        <w:t>Щечкин</w:t>
      </w:r>
      <w:proofErr w:type="spellEnd"/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Бровкин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Губкин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1175"/>
        </w:tabs>
        <w:ind w:right="282" w:firstLine="567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Самый северный город Белгородской области: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Новый Оскол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Средний Оскол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Старый Оскол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Мурманск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1175"/>
        </w:tabs>
        <w:ind w:right="282" w:firstLine="567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«Профессия» одного из районных центров Белгородской области: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09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дворник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строитель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дантист</w:t>
      </w:r>
    </w:p>
    <w:p w:rsidR="00D45B4C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безработный</w:t>
      </w:r>
    </w:p>
    <w:p w:rsidR="00D45B4C" w:rsidRDefault="00D45B4C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28"/>
          <w:szCs w:val="28"/>
        </w:rPr>
      </w:pPr>
    </w:p>
    <w:p w:rsidR="00D45B4C" w:rsidRDefault="00146115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28"/>
          <w:szCs w:val="28"/>
          <w:lang w:val="en-US"/>
        </w:rPr>
      </w:pPr>
      <w:r w:rsidRPr="00146115">
        <w:rPr>
          <w:noProof/>
          <w:kern w:val="2"/>
          <w:sz w:val="16"/>
          <w:szCs w:val="16"/>
          <w:lang w:eastAsia="ru-RU"/>
        </w:rPr>
        <w:lastRenderedPageBreak/>
        <w:pict>
          <v:shape id="_x0000_s1256" type="#_x0000_t21" style="position:absolute;left:0;text-align:left;margin-left:-39.7pt;margin-top:-39.4pt;width:560.25pt;height:808.5pt;z-index:251770880" adj="1203" filled="f" strokecolor="#00b0f0" strokeweight="6pt"/>
        </w:pict>
      </w:r>
    </w:p>
    <w:p w:rsidR="00CB2C36" w:rsidRPr="005A1A72" w:rsidRDefault="00CB2C36" w:rsidP="00D45B4C">
      <w:pPr>
        <w:pStyle w:val="1"/>
        <w:shd w:val="clear" w:color="auto" w:fill="auto"/>
        <w:tabs>
          <w:tab w:val="left" w:pos="993"/>
          <w:tab w:val="left" w:pos="1524"/>
        </w:tabs>
        <w:ind w:right="-1" w:firstLine="567"/>
        <w:jc w:val="both"/>
        <w:rPr>
          <w:kern w:val="2"/>
          <w:sz w:val="16"/>
          <w:szCs w:val="16"/>
          <w:lang w:val="en-US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1175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На цвет, которым назван один из райцентров области, при переходе через дорогу нужно: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идти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стоять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лежать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бежать обратно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  <w:tab w:val="left" w:pos="1175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Какая птица «прячется» в названии одного из райцентров: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0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птица счастья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7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галка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7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ворон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27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сорока</w:t>
      </w:r>
    </w:p>
    <w:p w:rsidR="00D45B4C" w:rsidRPr="000A6415" w:rsidRDefault="00D45B4C" w:rsidP="00D45B4C">
      <w:pPr>
        <w:pStyle w:val="1"/>
        <w:shd w:val="clear" w:color="auto" w:fill="auto"/>
        <w:tabs>
          <w:tab w:val="left" w:pos="993"/>
          <w:tab w:val="left" w:pos="1624"/>
        </w:tabs>
        <w:ind w:right="282" w:firstLine="567"/>
        <w:jc w:val="both"/>
        <w:rPr>
          <w:kern w:val="2"/>
          <w:sz w:val="16"/>
          <w:szCs w:val="16"/>
        </w:rPr>
      </w:pPr>
    </w:p>
    <w:p w:rsidR="00D45B4C" w:rsidRPr="00E425B0" w:rsidRDefault="00D45B4C" w:rsidP="00D45B4C">
      <w:pPr>
        <w:pStyle w:val="1"/>
        <w:numPr>
          <w:ilvl w:val="0"/>
          <w:numId w:val="5"/>
        </w:numPr>
        <w:shd w:val="clear" w:color="auto" w:fill="auto"/>
        <w:tabs>
          <w:tab w:val="left" w:pos="993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На территории области сосредоточено более 40% Российских запасов: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46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а)</w:t>
      </w:r>
      <w:r w:rsidRPr="00E425B0">
        <w:rPr>
          <w:kern w:val="2"/>
          <w:sz w:val="28"/>
          <w:szCs w:val="28"/>
        </w:rPr>
        <w:tab/>
        <w:t>гениев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6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б)</w:t>
      </w:r>
      <w:r w:rsidRPr="00E425B0">
        <w:rPr>
          <w:kern w:val="2"/>
          <w:sz w:val="28"/>
          <w:szCs w:val="28"/>
        </w:rPr>
        <w:tab/>
        <w:t>золота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6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в)</w:t>
      </w:r>
      <w:r w:rsidRPr="00E425B0">
        <w:rPr>
          <w:kern w:val="2"/>
          <w:sz w:val="28"/>
          <w:szCs w:val="28"/>
        </w:rPr>
        <w:tab/>
        <w:t>угля</w:t>
      </w:r>
    </w:p>
    <w:p w:rsidR="00D45B4C" w:rsidRPr="00E425B0" w:rsidRDefault="00D45B4C" w:rsidP="00D45B4C">
      <w:pPr>
        <w:pStyle w:val="1"/>
        <w:shd w:val="clear" w:color="auto" w:fill="auto"/>
        <w:tabs>
          <w:tab w:val="left" w:pos="993"/>
          <w:tab w:val="left" w:pos="1564"/>
        </w:tabs>
        <w:ind w:right="282" w:firstLine="567"/>
        <w:jc w:val="both"/>
        <w:rPr>
          <w:kern w:val="2"/>
          <w:sz w:val="28"/>
          <w:szCs w:val="28"/>
        </w:rPr>
      </w:pPr>
      <w:r w:rsidRPr="00E425B0">
        <w:rPr>
          <w:kern w:val="2"/>
          <w:sz w:val="28"/>
          <w:szCs w:val="28"/>
        </w:rPr>
        <w:t>г)</w:t>
      </w:r>
      <w:r w:rsidRPr="00E425B0">
        <w:rPr>
          <w:kern w:val="2"/>
          <w:sz w:val="28"/>
          <w:szCs w:val="28"/>
        </w:rPr>
        <w:tab/>
        <w:t>железных руд.</w:t>
      </w:r>
    </w:p>
    <w:p w:rsidR="00D45B4C" w:rsidRDefault="00D45B4C" w:rsidP="00D45B4C">
      <w:pPr>
        <w:spacing w:after="0" w:line="240" w:lineRule="auto"/>
        <w:ind w:right="282"/>
        <w:jc w:val="both"/>
        <w:rPr>
          <w:b/>
          <w:sz w:val="28"/>
          <w:szCs w:val="28"/>
        </w:rPr>
      </w:pPr>
    </w:p>
    <w:p w:rsidR="00D45B4C" w:rsidRDefault="00D45B4C" w:rsidP="00D45B4C">
      <w:pPr>
        <w:spacing w:after="0" w:line="240" w:lineRule="auto"/>
        <w:ind w:right="282"/>
        <w:jc w:val="both"/>
        <w:rPr>
          <w:b/>
          <w:sz w:val="28"/>
          <w:szCs w:val="28"/>
        </w:rPr>
      </w:pPr>
    </w:p>
    <w:p w:rsidR="00D45B4C" w:rsidRDefault="00D45B4C" w:rsidP="00D45B4C">
      <w:pPr>
        <w:spacing w:after="0" w:line="36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E425B0">
        <w:rPr>
          <w:rFonts w:ascii="Times New Roman" w:hAnsi="Times New Roman"/>
          <w:sz w:val="28"/>
          <w:szCs w:val="28"/>
          <w:u w:val="single"/>
        </w:rPr>
        <w:t>Ответы теста</w:t>
      </w:r>
      <w:r>
        <w:rPr>
          <w:rFonts w:ascii="Times New Roman" w:hAnsi="Times New Roman"/>
          <w:sz w:val="28"/>
          <w:szCs w:val="28"/>
          <w:u w:val="single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45B4C" w:rsidRDefault="00275AA4" w:rsidP="00D45B4C">
      <w:pPr>
        <w:spacing w:after="0" w:line="36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275AA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-377483</wp:posOffset>
            </wp:positionH>
            <wp:positionV relativeFrom="paragraph">
              <wp:posOffset>185322</wp:posOffset>
            </wp:positionV>
            <wp:extent cx="2428728" cy="4867422"/>
            <wp:effectExtent l="19050" t="0" r="0" b="0"/>
            <wp:wrapNone/>
            <wp:docPr id="28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728" cy="48674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5B4C">
        <w:rPr>
          <w:rFonts w:ascii="Times New Roman" w:hAnsi="Times New Roman"/>
          <w:sz w:val="28"/>
          <w:szCs w:val="28"/>
        </w:rPr>
        <w:t>1- Б.  2- А.  3-В.  4-В.  5-Г.  6-В.  7-Б.  8-Б.  9-В.  10-Г.</w:t>
      </w:r>
    </w:p>
    <w:p w:rsidR="00D45B4C" w:rsidRPr="00E425B0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</w:p>
    <w:p w:rsidR="00D45B4C" w:rsidRPr="000A69F7" w:rsidRDefault="00D45B4C" w:rsidP="00D45B4C">
      <w:pPr>
        <w:spacing w:after="0" w:line="360" w:lineRule="auto"/>
        <w:ind w:left="567" w:right="282"/>
        <w:jc w:val="both"/>
        <w:rPr>
          <w:rFonts w:ascii="Times New Roman" w:hAnsi="Times New Roman"/>
          <w:sz w:val="28"/>
          <w:szCs w:val="28"/>
          <w:u w:val="single"/>
        </w:rPr>
      </w:pPr>
      <w:r w:rsidRPr="000A69F7">
        <w:rPr>
          <w:rFonts w:ascii="Times New Roman" w:hAnsi="Times New Roman"/>
          <w:sz w:val="28"/>
          <w:szCs w:val="28"/>
          <w:u w:val="single"/>
        </w:rPr>
        <w:t>Интерпретация по итогам теста</w:t>
      </w:r>
      <w:r w:rsidRPr="00CB2C36">
        <w:rPr>
          <w:rFonts w:ascii="Times New Roman" w:hAnsi="Times New Roman"/>
          <w:i/>
          <w:sz w:val="28"/>
          <w:szCs w:val="28"/>
          <w:u w:val="single"/>
        </w:rPr>
        <w:t xml:space="preserve"> (по количеству правильных ответов):</w:t>
      </w:r>
    </w:p>
    <w:p w:rsidR="00D45B4C" w:rsidRPr="000A6415" w:rsidRDefault="00D45B4C" w:rsidP="00D45B4C">
      <w:pPr>
        <w:spacing w:after="0" w:line="36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001339">
        <w:rPr>
          <w:rFonts w:ascii="Times New Roman" w:hAnsi="Times New Roman"/>
          <w:b/>
          <w:sz w:val="28"/>
          <w:szCs w:val="28"/>
        </w:rPr>
        <w:t>1-3:</w:t>
      </w:r>
      <w:r w:rsidRPr="000A641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A6415">
        <w:rPr>
          <w:rFonts w:ascii="Times New Roman" w:hAnsi="Times New Roman"/>
          <w:sz w:val="28"/>
          <w:szCs w:val="28"/>
        </w:rPr>
        <w:t>Белгород</w:t>
      </w:r>
      <w:r>
        <w:rPr>
          <w:rFonts w:ascii="Times New Roman" w:hAnsi="Times New Roman"/>
          <w:sz w:val="28"/>
          <w:szCs w:val="28"/>
        </w:rPr>
        <w:t>чина</w:t>
      </w:r>
      <w:proofErr w:type="spellEnd"/>
      <w:r>
        <w:rPr>
          <w:rFonts w:ascii="Times New Roman" w:hAnsi="Times New Roman"/>
          <w:sz w:val="28"/>
          <w:szCs w:val="28"/>
        </w:rPr>
        <w:t xml:space="preserve"> –</w:t>
      </w:r>
      <w:r w:rsidRPr="000A6415">
        <w:rPr>
          <w:rFonts w:ascii="Times New Roman" w:hAnsi="Times New Roman"/>
          <w:sz w:val="28"/>
          <w:szCs w:val="28"/>
        </w:rPr>
        <w:t xml:space="preserve"> очень гостеприимный </w:t>
      </w:r>
      <w:r>
        <w:rPr>
          <w:rFonts w:ascii="Times New Roman" w:hAnsi="Times New Roman"/>
          <w:sz w:val="28"/>
          <w:szCs w:val="28"/>
        </w:rPr>
        <w:t>край</w:t>
      </w:r>
      <w:r w:rsidRPr="000A6415">
        <w:rPr>
          <w:rFonts w:ascii="Times New Roman" w:hAnsi="Times New Roman"/>
          <w:sz w:val="28"/>
          <w:szCs w:val="28"/>
        </w:rPr>
        <w:t xml:space="preserve">, а Вы, скорее всего </w:t>
      </w:r>
      <w:r>
        <w:rPr>
          <w:rFonts w:ascii="Times New Roman" w:hAnsi="Times New Roman"/>
          <w:sz w:val="28"/>
          <w:szCs w:val="28"/>
        </w:rPr>
        <w:t>–</w:t>
      </w:r>
      <w:r w:rsidRPr="000A6415">
        <w:rPr>
          <w:rFonts w:ascii="Times New Roman" w:hAnsi="Times New Roman"/>
          <w:sz w:val="28"/>
          <w:szCs w:val="28"/>
        </w:rPr>
        <w:t xml:space="preserve"> гость!</w:t>
      </w:r>
    </w:p>
    <w:p w:rsidR="00D45B4C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001339">
        <w:rPr>
          <w:rFonts w:ascii="Times New Roman" w:hAnsi="Times New Roman"/>
          <w:b/>
          <w:sz w:val="28"/>
          <w:szCs w:val="28"/>
        </w:rPr>
        <w:t>4-6:</w:t>
      </w:r>
      <w:r w:rsidRPr="000A6415">
        <w:rPr>
          <w:rFonts w:ascii="Times New Roman" w:hAnsi="Times New Roman"/>
          <w:sz w:val="28"/>
          <w:szCs w:val="28"/>
        </w:rPr>
        <w:t xml:space="preserve"> </w:t>
      </w:r>
      <w:r w:rsidR="00001339" w:rsidRPr="00001339">
        <w:rPr>
          <w:rFonts w:ascii="Times New Roman" w:hAnsi="Times New Roman"/>
          <w:sz w:val="28"/>
          <w:szCs w:val="28"/>
        </w:rPr>
        <w:t xml:space="preserve"> </w:t>
      </w:r>
      <w:r w:rsidRPr="000A6415">
        <w:rPr>
          <w:rFonts w:ascii="Times New Roman" w:hAnsi="Times New Roman"/>
          <w:sz w:val="28"/>
          <w:szCs w:val="28"/>
        </w:rPr>
        <w:t>Вы, видимо, переехали в Белгородскую область недавно и еще слабо знаете ее историю. Библиотеки области к вашим услугам.</w:t>
      </w:r>
    </w:p>
    <w:p w:rsidR="00D45B4C" w:rsidRPr="000A69F7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10"/>
          <w:szCs w:val="10"/>
        </w:rPr>
      </w:pPr>
    </w:p>
    <w:p w:rsidR="00D45B4C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001339">
        <w:rPr>
          <w:rFonts w:ascii="Times New Roman" w:hAnsi="Times New Roman"/>
          <w:b/>
          <w:sz w:val="28"/>
          <w:szCs w:val="28"/>
        </w:rPr>
        <w:t>7-9:</w:t>
      </w:r>
      <w:r>
        <w:rPr>
          <w:rFonts w:ascii="Times New Roman" w:hAnsi="Times New Roman"/>
          <w:sz w:val="28"/>
          <w:szCs w:val="28"/>
        </w:rPr>
        <w:t xml:space="preserve"> </w:t>
      </w:r>
      <w:r w:rsidR="00001339" w:rsidRPr="00FF2F51">
        <w:rPr>
          <w:rFonts w:ascii="Times New Roman" w:hAnsi="Times New Roman"/>
          <w:sz w:val="28"/>
          <w:szCs w:val="28"/>
        </w:rPr>
        <w:t xml:space="preserve"> </w:t>
      </w:r>
      <w:r w:rsidRPr="000A6415">
        <w:rPr>
          <w:rFonts w:ascii="Times New Roman" w:hAnsi="Times New Roman"/>
          <w:sz w:val="28"/>
          <w:szCs w:val="28"/>
        </w:rPr>
        <w:t>Коренн</w:t>
      </w:r>
      <w:r>
        <w:rPr>
          <w:rFonts w:ascii="Times New Roman" w:hAnsi="Times New Roman"/>
          <w:sz w:val="28"/>
          <w:szCs w:val="28"/>
        </w:rPr>
        <w:t>ые</w:t>
      </w:r>
      <w:r w:rsidRPr="000A6415">
        <w:rPr>
          <w:rFonts w:ascii="Times New Roman" w:hAnsi="Times New Roman"/>
          <w:sz w:val="28"/>
          <w:szCs w:val="28"/>
        </w:rPr>
        <w:t xml:space="preserve"> жител</w:t>
      </w:r>
      <w:r>
        <w:rPr>
          <w:rFonts w:ascii="Times New Roman" w:hAnsi="Times New Roman"/>
          <w:sz w:val="28"/>
          <w:szCs w:val="28"/>
        </w:rPr>
        <w:t>и</w:t>
      </w:r>
      <w:r w:rsidRPr="000A641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Б</w:t>
      </w:r>
      <w:r w:rsidRPr="000A6415">
        <w:rPr>
          <w:rFonts w:ascii="Times New Roman" w:hAnsi="Times New Roman"/>
          <w:sz w:val="28"/>
          <w:szCs w:val="28"/>
        </w:rPr>
        <w:t>елгородчины</w:t>
      </w:r>
      <w:proofErr w:type="spellEnd"/>
      <w:r w:rsidRPr="000A6415">
        <w:rPr>
          <w:rFonts w:ascii="Times New Roman" w:hAnsi="Times New Roman"/>
          <w:sz w:val="28"/>
          <w:szCs w:val="28"/>
        </w:rPr>
        <w:t>! При этом неравно</w:t>
      </w:r>
      <w:r>
        <w:rPr>
          <w:rFonts w:ascii="Times New Roman" w:hAnsi="Times New Roman"/>
          <w:sz w:val="28"/>
          <w:szCs w:val="28"/>
        </w:rPr>
        <w:t>душные, знающие историю своей зе</w:t>
      </w:r>
      <w:r w:rsidRPr="000A6415">
        <w:rPr>
          <w:rFonts w:ascii="Times New Roman" w:hAnsi="Times New Roman"/>
          <w:sz w:val="28"/>
          <w:szCs w:val="28"/>
        </w:rPr>
        <w:t>мли.</w:t>
      </w:r>
    </w:p>
    <w:p w:rsidR="00D45B4C" w:rsidRPr="000A69F7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10"/>
          <w:szCs w:val="10"/>
        </w:rPr>
      </w:pPr>
    </w:p>
    <w:p w:rsidR="00D45B4C" w:rsidRPr="000A6415" w:rsidRDefault="00D45B4C" w:rsidP="00D45B4C">
      <w:pPr>
        <w:spacing w:after="0" w:line="240" w:lineRule="auto"/>
        <w:ind w:left="567" w:right="282"/>
        <w:jc w:val="both"/>
        <w:rPr>
          <w:rFonts w:ascii="Times New Roman" w:hAnsi="Times New Roman"/>
          <w:sz w:val="28"/>
          <w:szCs w:val="28"/>
        </w:rPr>
      </w:pPr>
      <w:r w:rsidRPr="00001339">
        <w:rPr>
          <w:rFonts w:ascii="Times New Roman" w:hAnsi="Times New Roman"/>
          <w:b/>
          <w:sz w:val="28"/>
          <w:szCs w:val="28"/>
        </w:rPr>
        <w:t>10:</w:t>
      </w:r>
      <w:r w:rsidRPr="000A641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0A6415">
        <w:rPr>
          <w:rFonts w:ascii="Times New Roman" w:hAnsi="Times New Roman"/>
          <w:sz w:val="28"/>
          <w:szCs w:val="28"/>
        </w:rPr>
        <w:t xml:space="preserve">Скорее всего, Вы </w:t>
      </w:r>
      <w:r>
        <w:rPr>
          <w:rFonts w:ascii="Times New Roman" w:hAnsi="Times New Roman"/>
          <w:sz w:val="28"/>
          <w:szCs w:val="28"/>
        </w:rPr>
        <w:t>–</w:t>
      </w:r>
      <w:r w:rsidRPr="000A6415">
        <w:rPr>
          <w:rFonts w:ascii="Times New Roman" w:hAnsi="Times New Roman"/>
          <w:sz w:val="28"/>
          <w:szCs w:val="28"/>
        </w:rPr>
        <w:t xml:space="preserve"> </w:t>
      </w:r>
      <w:r w:rsidR="00B175AF">
        <w:rPr>
          <w:rFonts w:ascii="Times New Roman" w:hAnsi="Times New Roman"/>
          <w:sz w:val="28"/>
          <w:szCs w:val="28"/>
        </w:rPr>
        <w:t>Губернатор нашей области</w:t>
      </w:r>
      <w:r w:rsidRPr="000A6415">
        <w:rPr>
          <w:rFonts w:ascii="Times New Roman" w:hAnsi="Times New Roman"/>
          <w:sz w:val="28"/>
          <w:szCs w:val="28"/>
        </w:rPr>
        <w:t xml:space="preserve">! Так хорошо знать область может только </w:t>
      </w:r>
      <w:r w:rsidR="00001339">
        <w:rPr>
          <w:rFonts w:ascii="Times New Roman" w:hAnsi="Times New Roman"/>
          <w:sz w:val="28"/>
          <w:szCs w:val="28"/>
        </w:rPr>
        <w:t>он</w:t>
      </w:r>
      <w:r w:rsidRPr="000A6415">
        <w:rPr>
          <w:rFonts w:ascii="Times New Roman" w:hAnsi="Times New Roman"/>
          <w:sz w:val="28"/>
          <w:szCs w:val="28"/>
        </w:rPr>
        <w:t>!</w:t>
      </w:r>
    </w:p>
    <w:p w:rsidR="00D45B4C" w:rsidRDefault="00D45B4C" w:rsidP="00D45B4C">
      <w:pPr>
        <w:spacing w:after="0" w:line="240" w:lineRule="auto"/>
        <w:ind w:right="-1"/>
        <w:jc w:val="center"/>
        <w:rPr>
          <w:b/>
          <w:sz w:val="28"/>
          <w:szCs w:val="28"/>
        </w:rPr>
      </w:pPr>
    </w:p>
    <w:p w:rsidR="008D5A78" w:rsidRPr="008D5A78" w:rsidRDefault="00D45B4C" w:rsidP="008D5A78">
      <w:pPr>
        <w:tabs>
          <w:tab w:val="left" w:pos="5760"/>
        </w:tabs>
        <w:rPr>
          <w:sz w:val="28"/>
          <w:szCs w:val="28"/>
        </w:rPr>
      </w:pPr>
      <w:r w:rsidRPr="00D45B4C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-307144</wp:posOffset>
            </wp:positionH>
            <wp:positionV relativeFrom="paragraph">
              <wp:posOffset>4681904</wp:posOffset>
            </wp:positionV>
            <wp:extent cx="2428728" cy="4867421"/>
            <wp:effectExtent l="19050" t="0" r="0" b="0"/>
            <wp:wrapNone/>
            <wp:docPr id="14" name="Рисунок 14" descr="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728" cy="4867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D5A78" w:rsidRPr="008D5A78" w:rsidSect="00E70A81">
      <w:pgSz w:w="11906" w:h="16838"/>
      <w:pgMar w:top="1134" w:right="851" w:bottom="1134" w:left="1134" w:header="709" w:footer="709" w:gutter="0"/>
      <w:pgBorders w:display="notFirstPage" w:offsetFrom="page">
        <w:top w:val="basicWideMidline" w:sz="8" w:space="24" w:color="00B0F0"/>
        <w:left w:val="basicWideMidline" w:sz="8" w:space="24" w:color="00B0F0"/>
        <w:bottom w:val="basicWideMidline" w:sz="8" w:space="24" w:color="00B0F0"/>
        <w:right w:val="basicWideMidline" w:sz="8" w:space="24" w:color="00B0F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8C0193"/>
    <w:multiLevelType w:val="hybridMultilevel"/>
    <w:tmpl w:val="14764FA4"/>
    <w:lvl w:ilvl="0" w:tplc="E258C89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1F0E46"/>
    <w:multiLevelType w:val="hybridMultilevel"/>
    <w:tmpl w:val="87208170"/>
    <w:lvl w:ilvl="0" w:tplc="E258C89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6D0A26"/>
    <w:multiLevelType w:val="hybridMultilevel"/>
    <w:tmpl w:val="E91EA5B2"/>
    <w:lvl w:ilvl="0" w:tplc="E258C89C">
      <w:start w:val="1"/>
      <w:numFmt w:val="decimal"/>
      <w:lvlText w:val="%1."/>
      <w:lvlJc w:val="center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>
    <w:nsid w:val="31390E47"/>
    <w:multiLevelType w:val="hybridMultilevel"/>
    <w:tmpl w:val="C68A3804"/>
    <w:lvl w:ilvl="0" w:tplc="8878F0D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207DA1"/>
    <w:multiLevelType w:val="multilevel"/>
    <w:tmpl w:val="966E7268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BEE4F2B"/>
    <w:multiLevelType w:val="hybridMultilevel"/>
    <w:tmpl w:val="B5864B38"/>
    <w:lvl w:ilvl="0" w:tplc="134A795E">
      <w:start w:val="2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DF2CB7"/>
    <w:multiLevelType w:val="multilevel"/>
    <w:tmpl w:val="35742368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8B03B31"/>
    <w:multiLevelType w:val="multilevel"/>
    <w:tmpl w:val="01A209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8EA0213"/>
    <w:multiLevelType w:val="hybridMultilevel"/>
    <w:tmpl w:val="9DF0685A"/>
    <w:lvl w:ilvl="0" w:tplc="F5A69AF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CC40D7"/>
    <w:multiLevelType w:val="hybridMultilevel"/>
    <w:tmpl w:val="73AC32CA"/>
    <w:lvl w:ilvl="0" w:tplc="4F1A16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522F28D1"/>
    <w:multiLevelType w:val="hybridMultilevel"/>
    <w:tmpl w:val="08C8242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62662E4D"/>
    <w:multiLevelType w:val="multilevel"/>
    <w:tmpl w:val="F70403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72823A0"/>
    <w:multiLevelType w:val="hybridMultilevel"/>
    <w:tmpl w:val="CD5265E0"/>
    <w:lvl w:ilvl="0" w:tplc="6818BEEA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6" w:hanging="360"/>
      </w:pPr>
    </w:lvl>
    <w:lvl w:ilvl="2" w:tplc="0419001B" w:tentative="1">
      <w:start w:val="1"/>
      <w:numFmt w:val="lowerRoman"/>
      <w:lvlText w:val="%3."/>
      <w:lvlJc w:val="right"/>
      <w:pPr>
        <w:ind w:left="1976" w:hanging="180"/>
      </w:pPr>
    </w:lvl>
    <w:lvl w:ilvl="3" w:tplc="0419000F" w:tentative="1">
      <w:start w:val="1"/>
      <w:numFmt w:val="decimal"/>
      <w:lvlText w:val="%4."/>
      <w:lvlJc w:val="left"/>
      <w:pPr>
        <w:ind w:left="2696" w:hanging="360"/>
      </w:pPr>
    </w:lvl>
    <w:lvl w:ilvl="4" w:tplc="04190019" w:tentative="1">
      <w:start w:val="1"/>
      <w:numFmt w:val="lowerLetter"/>
      <w:lvlText w:val="%5."/>
      <w:lvlJc w:val="left"/>
      <w:pPr>
        <w:ind w:left="3416" w:hanging="360"/>
      </w:pPr>
    </w:lvl>
    <w:lvl w:ilvl="5" w:tplc="0419001B" w:tentative="1">
      <w:start w:val="1"/>
      <w:numFmt w:val="lowerRoman"/>
      <w:lvlText w:val="%6."/>
      <w:lvlJc w:val="right"/>
      <w:pPr>
        <w:ind w:left="4136" w:hanging="180"/>
      </w:pPr>
    </w:lvl>
    <w:lvl w:ilvl="6" w:tplc="0419000F" w:tentative="1">
      <w:start w:val="1"/>
      <w:numFmt w:val="decimal"/>
      <w:lvlText w:val="%7."/>
      <w:lvlJc w:val="left"/>
      <w:pPr>
        <w:ind w:left="4856" w:hanging="360"/>
      </w:pPr>
    </w:lvl>
    <w:lvl w:ilvl="7" w:tplc="04190019" w:tentative="1">
      <w:start w:val="1"/>
      <w:numFmt w:val="lowerLetter"/>
      <w:lvlText w:val="%8."/>
      <w:lvlJc w:val="left"/>
      <w:pPr>
        <w:ind w:left="5576" w:hanging="360"/>
      </w:pPr>
    </w:lvl>
    <w:lvl w:ilvl="8" w:tplc="041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13">
    <w:nsid w:val="683A3AE4"/>
    <w:multiLevelType w:val="multilevel"/>
    <w:tmpl w:val="DD98C994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A7A05F8"/>
    <w:multiLevelType w:val="hybridMultilevel"/>
    <w:tmpl w:val="405A479C"/>
    <w:lvl w:ilvl="0" w:tplc="E258C89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9"/>
  </w:num>
  <w:num w:numId="4">
    <w:abstractNumId w:val="6"/>
  </w:num>
  <w:num w:numId="5">
    <w:abstractNumId w:val="11"/>
  </w:num>
  <w:num w:numId="6">
    <w:abstractNumId w:val="7"/>
  </w:num>
  <w:num w:numId="7">
    <w:abstractNumId w:val="13"/>
  </w:num>
  <w:num w:numId="8">
    <w:abstractNumId w:val="8"/>
  </w:num>
  <w:num w:numId="9">
    <w:abstractNumId w:val="0"/>
  </w:num>
  <w:num w:numId="10">
    <w:abstractNumId w:val="14"/>
  </w:num>
  <w:num w:numId="11">
    <w:abstractNumId w:val="1"/>
  </w:num>
  <w:num w:numId="12">
    <w:abstractNumId w:val="3"/>
  </w:num>
  <w:num w:numId="13">
    <w:abstractNumId w:val="5"/>
  </w:num>
  <w:num w:numId="14">
    <w:abstractNumId w:val="2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D5905"/>
    <w:rsid w:val="00001339"/>
    <w:rsid w:val="00022A36"/>
    <w:rsid w:val="00053DD2"/>
    <w:rsid w:val="00064F2E"/>
    <w:rsid w:val="000A0435"/>
    <w:rsid w:val="000B143D"/>
    <w:rsid w:val="000B768D"/>
    <w:rsid w:val="000C1B70"/>
    <w:rsid w:val="000D4B8D"/>
    <w:rsid w:val="000E0EC1"/>
    <w:rsid w:val="000F411F"/>
    <w:rsid w:val="00130C1F"/>
    <w:rsid w:val="0014299C"/>
    <w:rsid w:val="00146115"/>
    <w:rsid w:val="001B72BC"/>
    <w:rsid w:val="002150FD"/>
    <w:rsid w:val="0022207E"/>
    <w:rsid w:val="0022391E"/>
    <w:rsid w:val="00223B60"/>
    <w:rsid w:val="00223BF0"/>
    <w:rsid w:val="00275AA4"/>
    <w:rsid w:val="00284CED"/>
    <w:rsid w:val="002A5601"/>
    <w:rsid w:val="002C1B4D"/>
    <w:rsid w:val="002F218B"/>
    <w:rsid w:val="00307A7F"/>
    <w:rsid w:val="00326CAE"/>
    <w:rsid w:val="0034349C"/>
    <w:rsid w:val="00371528"/>
    <w:rsid w:val="00383A1C"/>
    <w:rsid w:val="00384F08"/>
    <w:rsid w:val="00395BC3"/>
    <w:rsid w:val="003A40F9"/>
    <w:rsid w:val="003E44D0"/>
    <w:rsid w:val="003E7789"/>
    <w:rsid w:val="0040718E"/>
    <w:rsid w:val="00411E39"/>
    <w:rsid w:val="00420958"/>
    <w:rsid w:val="00436598"/>
    <w:rsid w:val="0048533B"/>
    <w:rsid w:val="004927E9"/>
    <w:rsid w:val="004A3404"/>
    <w:rsid w:val="004F57A9"/>
    <w:rsid w:val="00542C21"/>
    <w:rsid w:val="00576EE2"/>
    <w:rsid w:val="005A1A72"/>
    <w:rsid w:val="005D5B39"/>
    <w:rsid w:val="005E2318"/>
    <w:rsid w:val="00622C4C"/>
    <w:rsid w:val="006466ED"/>
    <w:rsid w:val="0069040F"/>
    <w:rsid w:val="006A00A7"/>
    <w:rsid w:val="006B5682"/>
    <w:rsid w:val="006C0226"/>
    <w:rsid w:val="006E7363"/>
    <w:rsid w:val="00721085"/>
    <w:rsid w:val="007516BA"/>
    <w:rsid w:val="007561AE"/>
    <w:rsid w:val="0077624C"/>
    <w:rsid w:val="007A6F29"/>
    <w:rsid w:val="007C12D5"/>
    <w:rsid w:val="00811411"/>
    <w:rsid w:val="00821A8A"/>
    <w:rsid w:val="0087127C"/>
    <w:rsid w:val="00875ECE"/>
    <w:rsid w:val="00880B8E"/>
    <w:rsid w:val="008D5A78"/>
    <w:rsid w:val="008E7FA6"/>
    <w:rsid w:val="00956F42"/>
    <w:rsid w:val="00972640"/>
    <w:rsid w:val="00975DAA"/>
    <w:rsid w:val="009E1A2C"/>
    <w:rsid w:val="00A6203F"/>
    <w:rsid w:val="00A815E2"/>
    <w:rsid w:val="00AA3F3D"/>
    <w:rsid w:val="00AF41D4"/>
    <w:rsid w:val="00B175AF"/>
    <w:rsid w:val="00B21227"/>
    <w:rsid w:val="00B80390"/>
    <w:rsid w:val="00BB1512"/>
    <w:rsid w:val="00BF1597"/>
    <w:rsid w:val="00C46F81"/>
    <w:rsid w:val="00C820CB"/>
    <w:rsid w:val="00CA7D2A"/>
    <w:rsid w:val="00CB2C36"/>
    <w:rsid w:val="00CB496C"/>
    <w:rsid w:val="00CB7581"/>
    <w:rsid w:val="00CC55BD"/>
    <w:rsid w:val="00D450F3"/>
    <w:rsid w:val="00D45B4C"/>
    <w:rsid w:val="00D46865"/>
    <w:rsid w:val="00D46E83"/>
    <w:rsid w:val="00D905ED"/>
    <w:rsid w:val="00DC5FD9"/>
    <w:rsid w:val="00DD5905"/>
    <w:rsid w:val="00DD6C1A"/>
    <w:rsid w:val="00DE79A5"/>
    <w:rsid w:val="00DF3AA7"/>
    <w:rsid w:val="00E0030A"/>
    <w:rsid w:val="00E41E3A"/>
    <w:rsid w:val="00E6324F"/>
    <w:rsid w:val="00E67328"/>
    <w:rsid w:val="00E70A81"/>
    <w:rsid w:val="00E77FB4"/>
    <w:rsid w:val="00EA560F"/>
    <w:rsid w:val="00EC7A4E"/>
    <w:rsid w:val="00ED178D"/>
    <w:rsid w:val="00EF462D"/>
    <w:rsid w:val="00F11CA7"/>
    <w:rsid w:val="00F2646F"/>
    <w:rsid w:val="00FA6592"/>
    <w:rsid w:val="00FF2F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none" strokecolor="none"/>
    </o:shapedefaults>
    <o:shapelayout v:ext="edit">
      <o:idmap v:ext="edit" data="1"/>
      <o:regrouptable v:ext="edit">
        <o:entry new="1" old="0"/>
        <o:entry new="2" old="1"/>
        <o:entry new="3" old="0"/>
        <o:entry new="4" old="0"/>
        <o:entry new="5" old="0"/>
        <o:entry new="6" old="0"/>
        <o:entry new="7" old="6"/>
        <o:entry new="8" old="6"/>
        <o:entry new="9" old="6"/>
        <o:entry new="10" old="6"/>
        <o:entry new="11" old="0"/>
        <o:entry new="12" old="11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0F3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qFormat/>
    <w:rsid w:val="00D45B4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D45B4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D590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Основной текст_"/>
    <w:basedOn w:val="a0"/>
    <w:link w:val="1"/>
    <w:rsid w:val="00371528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">
    <w:name w:val="Основной текст1"/>
    <w:basedOn w:val="a"/>
    <w:link w:val="a4"/>
    <w:rsid w:val="00371528"/>
    <w:pPr>
      <w:widowControl w:val="0"/>
      <w:shd w:val="clear" w:color="auto" w:fill="FFFFFF"/>
      <w:spacing w:after="0" w:line="240" w:lineRule="auto"/>
      <w:ind w:firstLine="20"/>
    </w:pPr>
    <w:rPr>
      <w:rFonts w:ascii="Times New Roman" w:eastAsia="Times New Roman" w:hAnsi="Times New Roman"/>
    </w:rPr>
  </w:style>
  <w:style w:type="paragraph" w:styleId="a5">
    <w:name w:val="Balloon Text"/>
    <w:basedOn w:val="a"/>
    <w:link w:val="a6"/>
    <w:uiPriority w:val="99"/>
    <w:semiHidden/>
    <w:unhideWhenUsed/>
    <w:rsid w:val="003715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71528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11E39"/>
    <w:pPr>
      <w:ind w:left="720"/>
      <w:contextualSpacing/>
    </w:pPr>
  </w:style>
  <w:style w:type="paragraph" w:customStyle="1" w:styleId="Style4">
    <w:name w:val="Style4"/>
    <w:basedOn w:val="a"/>
    <w:uiPriority w:val="99"/>
    <w:rsid w:val="00622C4C"/>
    <w:pPr>
      <w:widowControl w:val="0"/>
      <w:autoSpaceDE w:val="0"/>
      <w:autoSpaceDN w:val="0"/>
      <w:adjustRightInd w:val="0"/>
      <w:spacing w:after="0" w:line="279" w:lineRule="exact"/>
      <w:ind w:hanging="286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622C4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4">
    <w:name w:val="Font Style14"/>
    <w:basedOn w:val="a0"/>
    <w:uiPriority w:val="99"/>
    <w:rsid w:val="00622C4C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"/>
    <w:uiPriority w:val="99"/>
    <w:rsid w:val="006C0226"/>
    <w:pPr>
      <w:widowControl w:val="0"/>
      <w:autoSpaceDE w:val="0"/>
      <w:autoSpaceDN w:val="0"/>
      <w:adjustRightInd w:val="0"/>
      <w:spacing w:after="0" w:line="281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31">
    <w:name w:val="Основной текст (3)_"/>
    <w:basedOn w:val="a0"/>
    <w:link w:val="32"/>
    <w:rsid w:val="00F2646F"/>
    <w:rPr>
      <w:rFonts w:ascii="Times New Roman" w:eastAsia="Times New Roman" w:hAnsi="Times New Roman"/>
      <w:b/>
      <w:bCs/>
      <w:i/>
      <w:iCs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F2646F"/>
    <w:pPr>
      <w:widowControl w:val="0"/>
      <w:shd w:val="clear" w:color="auto" w:fill="FFFFFF"/>
      <w:spacing w:after="0" w:line="240" w:lineRule="auto"/>
      <w:ind w:left="780" w:firstLine="20"/>
      <w:jc w:val="both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45B4C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D45B4C"/>
    <w:rPr>
      <w:rFonts w:ascii="Times New Roman" w:eastAsia="Times New Roman" w:hAnsi="Times New Roman"/>
      <w:b/>
      <w:bCs/>
      <w:sz w:val="27"/>
      <w:szCs w:val="27"/>
    </w:rPr>
  </w:style>
  <w:style w:type="character" w:styleId="a8">
    <w:name w:val="Hyperlink"/>
    <w:basedOn w:val="a0"/>
    <w:uiPriority w:val="99"/>
    <w:unhideWhenUsed/>
    <w:rsid w:val="00D45B4C"/>
    <w:rPr>
      <w:color w:val="0000FF"/>
      <w:u w:val="single"/>
    </w:rPr>
  </w:style>
  <w:style w:type="character" w:styleId="a9">
    <w:name w:val="Emphasis"/>
    <w:basedOn w:val="a0"/>
    <w:uiPriority w:val="20"/>
    <w:qFormat/>
    <w:rsid w:val="00D45B4C"/>
    <w:rPr>
      <w:i/>
      <w:iCs/>
    </w:rPr>
  </w:style>
  <w:style w:type="paragraph" w:customStyle="1" w:styleId="hcwomain">
    <w:name w:val="hcwo_main"/>
    <w:basedOn w:val="a"/>
    <w:rsid w:val="00D45B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haracterstylea4">
    <w:name w:val="character_style_a4"/>
    <w:basedOn w:val="a0"/>
    <w:rsid w:val="00D45B4C"/>
  </w:style>
  <w:style w:type="character" w:customStyle="1" w:styleId="extended-textfull">
    <w:name w:val="extended-text__full"/>
    <w:basedOn w:val="a0"/>
    <w:rsid w:val="00D45B4C"/>
  </w:style>
  <w:style w:type="character" w:customStyle="1" w:styleId="w">
    <w:name w:val="w"/>
    <w:basedOn w:val="a0"/>
    <w:rsid w:val="00D45B4C"/>
  </w:style>
  <w:style w:type="table" w:styleId="aa">
    <w:name w:val="Table Grid"/>
    <w:basedOn w:val="a1"/>
    <w:uiPriority w:val="59"/>
    <w:rsid w:val="00FF2F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6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yperlink" Target="https://ru.wikipedia.org/wiki/%D0%A1%D0%B0%D0%B2%D1%87%D0%B5%D0%BD%D0%BA%D0%BE,_%D0%95%D0%B2%D0%B3%D0%B5%D0%BD%D0%B8%D0%B9_%D0%A1%D1%82%D0%B5%D0%BF%D0%B0%D0%BD%D0%BE%D0%B2%D0%B8%D1%87" TargetMode="External"/><Relationship Id="rId39" Type="http://schemas.openxmlformats.org/officeDocument/2006/relationships/hyperlink" Target="https://ru.wikipedia.org/wiki/%D0%9F%D1%91%D1%82%D1%80_I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hyperlink" Target="https://ru.wikipedia.org/wiki/%D0%9B%D0%B6%D0%B5%D0%B4%D0%BC%D0%B8%D1%82%D1%80%D0%B8%D0%B9_I" TargetMode="External"/><Relationship Id="rId42" Type="http://schemas.openxmlformats.org/officeDocument/2006/relationships/hyperlink" Target="https://ru.wikipedia.org/wiki/1637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hyperlink" Target="https://ru.wikipedia.org/wiki/%D0%92%D0%BE%D0%BB%D0%BA%D0%BE%D0%BD%D1%81%D0%BA%D0%B8%D0%B9,_%D0%93%D1%80%D0%B8%D0%B3%D0%BE%D1%80%D0%B8%D0%B9_%D0%93%D1%80%D0%B8%D0%B3%D0%BE%D1%80%D1%8C%D0%B5%D0%B2%D0%B8%D1%87" TargetMode="External"/><Relationship Id="rId33" Type="http://schemas.openxmlformats.org/officeDocument/2006/relationships/hyperlink" Target="https://ru.wikipedia.org/wiki/%D0%A1%D0%BC%D1%83%D1%82%D0%BD%D0%BE%D0%B5_%D0%B2%D1%80%D0%B5%D0%BC%D1%8F" TargetMode="External"/><Relationship Id="rId38" Type="http://schemas.openxmlformats.org/officeDocument/2006/relationships/hyperlink" Target="https://ru.wikipedia.org/wiki/%D0%9E%D1%81%D0%BC%D0%B0%D0%BD%D1%81%D0%BA%D0%B0%D1%8F_%D0%B8%D0%BC%D0%BF%D0%B5%D1%80%D0%B8%D1%8F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s://ru.wikipedia.org/wiki/1852_%D0%B3%D0%BE%D0%B4" TargetMode="External"/><Relationship Id="rId41" Type="http://schemas.openxmlformats.org/officeDocument/2006/relationships/hyperlink" Target="https://ru.wikipedia.org/wiki/%D0%9C%D1%83%D0%B7%D0%B5%D0%B9-%D0%B7%D0%B0%D0%BF%D0%BE%D0%B2%D0%B5%D0%B4%D0%BD%D0%B8%D0%BA_%C2%AB%D0%9F%D1%80%D0%BE%D1%85%D0%BE%D1%80%D0%BE%D0%B2%D1%81%D0%BA%D0%BE%D0%B5_%D0%BF%D0%BE%D0%BB%D0%B5%C2%BB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hyperlink" Target="https://ru.wikipedia.org/wiki/%D0%9C%D1%83%D1%80%D0%B0%D0%B2%D1%81%D0%BA%D0%B8%D0%B9_%D1%88%D0%BB%D1%8F%D1%85" TargetMode="External"/><Relationship Id="rId37" Type="http://schemas.openxmlformats.org/officeDocument/2006/relationships/hyperlink" Target="https://ru.wikipedia.org/wiki/%D0%A0%D0%BE%D1%81%D1%81%D0%B8%D1%8F" TargetMode="External"/><Relationship Id="rId40" Type="http://schemas.openxmlformats.org/officeDocument/2006/relationships/hyperlink" Target="https://ru.wikipedia.org/wiki/1995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yperlink" Target="https://ru.wikipedia.org/wiki/%D0%A1%D0%B0%D0%BD%D0%BA%D1%82-%D0%9F%D0%B5%D1%82%D0%B5%D1%80%D0%B1%D1%83%D1%80%D0%B3" TargetMode="External"/><Relationship Id="rId36" Type="http://schemas.openxmlformats.org/officeDocument/2006/relationships/hyperlink" Target="https://ru.wikipedia.org/wiki/%D0%90%D0%B7%D0%BE%D0%B2%D1%81%D0%BA%D0%B8%D0%B5_%D0%BF%D0%BE%D1%85%D0%BE%D0%B4%D1%8B_%D0%9F%D0%B5%D1%82%D1%80%D0%B0_I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hyperlink" Target="https://ru.wikipedia.org/wiki/%D0%93%D1%80%D0%B0%D1%84_(%D1%82%D0%B8%D1%82%D1%83%D0%BB)" TargetMode="External"/><Relationship Id="rId44" Type="http://schemas.openxmlformats.org/officeDocument/2006/relationships/hyperlink" Target="https://ru.wikipedia.org/wiki/1655_%D0%B3%D0%BE%D0%B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Relationship Id="rId22" Type="http://schemas.openxmlformats.org/officeDocument/2006/relationships/image" Target="media/image17.jpeg"/><Relationship Id="rId27" Type="http://schemas.openxmlformats.org/officeDocument/2006/relationships/hyperlink" Target="https://ru.wikipedia.org/wiki/%D0%92%D0%B0%D1%81%D0%B8%D0%BB%D1%8C%D0%B5%D0%B2%D1%81%D0%BA%D0%B8%D0%B9_%D0%BE%D1%81%D1%82%D1%80%D0%BE%D0%B2" TargetMode="External"/><Relationship Id="rId30" Type="http://schemas.openxmlformats.org/officeDocument/2006/relationships/hyperlink" Target="https://ru.wikipedia.org/wiki/%D0%92%D0%BE%D1%82%D1%87%D0%B8%D0%BD%D0%B0" TargetMode="External"/><Relationship Id="rId35" Type="http://schemas.openxmlformats.org/officeDocument/2006/relationships/hyperlink" Target="https://ru.wikipedia.org/wiki/%D0%9A%D1%80%D1%8B%D0%BC%D1%81%D0%BA%D0%B8%D0%B5_%D1%82%D0%B0%D1%82%D0%B0%D1%80%D1%8B" TargetMode="External"/><Relationship Id="rId43" Type="http://schemas.openxmlformats.org/officeDocument/2006/relationships/hyperlink" Target="https://ru.wikipedia.org/wiki/1647_%D0%B3%D0%BE%D0%B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A169A4-379C-4E97-9105-0DF575463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1938</Words>
  <Characters>11053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5</cp:revision>
  <cp:lastPrinted>2019-12-20T17:30:00Z</cp:lastPrinted>
  <dcterms:created xsi:type="dcterms:W3CDTF">2020-06-03T13:51:00Z</dcterms:created>
  <dcterms:modified xsi:type="dcterms:W3CDTF">2021-12-21T22:03:00Z</dcterms:modified>
</cp:coreProperties>
</file>